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00" w:lineRule="auto"/>
        <w:jc w:val="center"/>
        <w:rPr>
          <w:rFonts w:ascii="Times New Roman" w:hAnsi="Times New Roman"/>
          <w:sz w:val="32"/>
          <w:szCs w:val="32"/>
        </w:rPr>
      </w:pPr>
      <w:bookmarkStart w:id="0" w:name="_Toc530060137"/>
      <w:bookmarkStart w:id="1" w:name="_Toc528416859"/>
      <w:r>
        <w:rPr>
          <w:rFonts w:hint="eastAsia" w:ascii="Times New Roman" w:hAnsi="Times New Roman"/>
          <w:sz w:val="32"/>
          <w:szCs w:val="32"/>
        </w:rPr>
        <w:t>《</w:t>
      </w:r>
      <w:r>
        <w:rPr>
          <w:rFonts w:hint="eastAsia" w:ascii="Times New Roman" w:hAnsi="Times New Roman"/>
          <w:sz w:val="32"/>
          <w:szCs w:val="32"/>
          <w:lang w:val="en-US" w:eastAsia="zh-CN"/>
        </w:rPr>
        <w:t>数据结构</w:t>
      </w:r>
      <w:r>
        <w:rPr>
          <w:rFonts w:hint="eastAsia" w:ascii="Times New Roman" w:hAnsi="Times New Roman"/>
          <w:sz w:val="32"/>
          <w:szCs w:val="32"/>
        </w:rPr>
        <w:t>》课程</w:t>
      </w:r>
      <w:r>
        <w:rPr>
          <w:rFonts w:ascii="Times New Roman" w:hAnsi="Times New Roman"/>
          <w:sz w:val="32"/>
          <w:szCs w:val="32"/>
        </w:rPr>
        <w:t>教学大纲</w:t>
      </w:r>
      <w:bookmarkEnd w:id="0"/>
      <w:bookmarkEnd w:id="1"/>
    </w:p>
    <w:p>
      <w:pPr>
        <w:spacing w:line="300" w:lineRule="auto"/>
        <w:ind w:firstLine="420"/>
        <w:rPr>
          <w:rFonts w:hint="default" w:ascii="Times New Roman" w:hAnsi="Times New Roman" w:eastAsia="宋体"/>
          <w:lang w:val="en-US" w:eastAsia="zh-CN"/>
        </w:rPr>
      </w:pPr>
      <w:r>
        <w:rPr>
          <w:rFonts w:hint="eastAsia" w:ascii="Times New Roman" w:hAnsi="Times New Roman"/>
          <w:b/>
        </w:rPr>
        <w:t>课程名称：</w:t>
      </w:r>
      <w:r>
        <w:rPr>
          <w:rFonts w:hint="eastAsia" w:ascii="Times New Roman" w:hAnsi="Times New Roman"/>
          <w:lang w:val="en-US" w:eastAsia="zh-CN"/>
        </w:rPr>
        <w:t>数据结构</w:t>
      </w:r>
    </w:p>
    <w:p>
      <w:pPr>
        <w:spacing w:line="300" w:lineRule="auto"/>
        <w:jc w:val="left"/>
        <w:rPr>
          <w:rFonts w:ascii="Times New Roman" w:hAnsi="Times New Roman"/>
          <w:b/>
        </w:rPr>
      </w:pPr>
      <w:r>
        <w:rPr>
          <w:rFonts w:hint="eastAsia" w:ascii="Times New Roman" w:hAnsi="Times New Roman"/>
          <w:b/>
        </w:rPr>
        <w:t xml:space="preserve">    英文名称：</w:t>
      </w:r>
      <w:r>
        <w:rPr>
          <w:rFonts w:hint="eastAsia"/>
          <w:szCs w:val="21"/>
        </w:rPr>
        <w:t>Data Structure</w:t>
      </w:r>
    </w:p>
    <w:p>
      <w:pPr>
        <w:spacing w:line="300" w:lineRule="auto"/>
        <w:ind w:firstLine="420"/>
        <w:rPr>
          <w:rFonts w:hint="eastAsia" w:ascii="Times New Roman" w:hAnsi="Times New Roman"/>
        </w:rPr>
      </w:pPr>
      <w:r>
        <w:rPr>
          <w:rFonts w:hint="eastAsia" w:ascii="Times New Roman" w:hAnsi="Times New Roman"/>
          <w:b/>
        </w:rPr>
        <w:t>课程编号：</w:t>
      </w:r>
    </w:p>
    <w:p>
      <w:pPr>
        <w:spacing w:line="300" w:lineRule="auto"/>
        <w:ind w:firstLine="420"/>
        <w:rPr>
          <w:rFonts w:hint="default" w:ascii="Times New Roman" w:hAnsi="Times New Roman" w:eastAsia="宋体"/>
          <w:b/>
          <w:lang w:val="en-US" w:eastAsia="zh-CN"/>
        </w:rPr>
      </w:pPr>
      <w:r>
        <w:rPr>
          <w:rFonts w:hint="eastAsia" w:ascii="Times New Roman" w:hAnsi="Times New Roman"/>
          <w:b/>
        </w:rPr>
        <w:t>课程</w:t>
      </w:r>
      <w:r>
        <w:rPr>
          <w:rFonts w:ascii="Times New Roman" w:hAnsi="Times New Roman"/>
          <w:b/>
        </w:rPr>
        <w:t>学分：</w:t>
      </w:r>
      <w:r>
        <w:rPr>
          <w:rFonts w:hint="eastAsia" w:ascii="Times New Roman" w:hAnsi="Times New Roman"/>
          <w:lang w:val="en-US" w:eastAsia="zh-CN"/>
        </w:rPr>
        <w:t>4学分</w:t>
      </w:r>
    </w:p>
    <w:p>
      <w:pPr>
        <w:spacing w:line="300" w:lineRule="auto"/>
        <w:ind w:firstLine="420"/>
        <w:rPr>
          <w:rFonts w:ascii="Times New Roman" w:hAnsi="Times New Roman"/>
          <w:bCs/>
        </w:rPr>
      </w:pPr>
      <w:r>
        <w:rPr>
          <w:rFonts w:hint="eastAsia" w:ascii="Times New Roman" w:hAnsi="Times New Roman"/>
          <w:b/>
        </w:rPr>
        <w:t>开课专业：</w:t>
      </w:r>
      <w:r>
        <w:rPr>
          <w:rFonts w:hint="eastAsia" w:ascii="Times New Roman" w:hAnsi="Times New Roman"/>
        </w:rPr>
        <w:t>计算机</w:t>
      </w:r>
      <w:r>
        <w:rPr>
          <w:rFonts w:ascii="Times New Roman" w:hAnsi="Times New Roman"/>
        </w:rPr>
        <w:t>科学与技术</w:t>
      </w:r>
      <w:r>
        <w:rPr>
          <w:rFonts w:hint="eastAsia" w:ascii="Times New Roman" w:hAnsi="Times New Roman"/>
        </w:rPr>
        <w:t>（微专业）</w:t>
      </w:r>
    </w:p>
    <w:p>
      <w:pPr>
        <w:tabs>
          <w:tab w:val="left" w:pos="420"/>
        </w:tabs>
        <w:spacing w:line="300" w:lineRule="auto"/>
        <w:ind w:left="420"/>
        <w:rPr>
          <w:rFonts w:ascii="Times New Roman" w:hAnsi="Times New Roman"/>
          <w:b/>
          <w:sz w:val="24"/>
        </w:rPr>
      </w:pPr>
      <w:r>
        <w:rPr>
          <w:rFonts w:hint="eastAsia" w:ascii="Times New Roman" w:hAnsi="Times New Roman"/>
          <w:b/>
          <w:sz w:val="24"/>
        </w:rPr>
        <w:t>一</w:t>
      </w:r>
      <w:r>
        <w:rPr>
          <w:rFonts w:ascii="Times New Roman" w:hAnsi="Times New Roman"/>
          <w:b/>
          <w:sz w:val="24"/>
        </w:rPr>
        <w:t>、</w:t>
      </w:r>
      <w:r>
        <w:rPr>
          <w:rFonts w:hint="eastAsia" w:ascii="Times New Roman" w:hAnsi="Times New Roman"/>
          <w:b/>
          <w:sz w:val="24"/>
        </w:rPr>
        <w:t>课程目标</w:t>
      </w:r>
    </w:p>
    <w:p>
      <w:pPr>
        <w:widowControl/>
        <w:spacing w:line="300" w:lineRule="auto"/>
        <w:ind w:firstLine="420"/>
        <w:jc w:val="left"/>
        <w:rPr>
          <w:rFonts w:hint="default" w:ascii="Times New Roman" w:hAnsi="Times New Roman" w:cs="宋体"/>
          <w:kern w:val="0"/>
          <w:lang w:val="en-US" w:eastAsia="zh-CN"/>
        </w:rPr>
      </w:pPr>
      <w:r>
        <w:rPr>
          <w:rFonts w:hint="eastAsia" w:ascii="Times New Roman" w:hAnsi="Times New Roman" w:cs="宋体"/>
          <w:kern w:val="0"/>
          <w:lang w:val="en-US" w:eastAsia="zh-CN"/>
        </w:rPr>
        <w:t>数据结构课程是计算机相关专业的专业基础课，主要介绍用计算机解决非数值信息处理时所用的各种数据的组织方法、存储数据的方法以及各种数据结构上的操作算法。通过本课程的学习，帮助学生在线学习各种数据结构的特点、存储表示、运算方法及其基本应用。培养、训练学生自主学习能力和学会数据的组织方法和一些典型算法的实现，能够针对问题的应用背景分析，选择合适的数据结构，从而培养高级程序设计技能。</w:t>
      </w:r>
    </w:p>
    <w:p>
      <w:pPr>
        <w:spacing w:line="300" w:lineRule="auto"/>
        <w:ind w:left="420"/>
        <w:rPr>
          <w:rFonts w:ascii="Times New Roman" w:hAnsi="Times New Roman"/>
          <w:b/>
          <w:sz w:val="24"/>
        </w:rPr>
      </w:pPr>
      <w:r>
        <w:rPr>
          <w:rFonts w:hint="eastAsia" w:ascii="Times New Roman" w:hAnsi="Times New Roman"/>
          <w:b/>
          <w:sz w:val="24"/>
        </w:rPr>
        <w:t>二</w:t>
      </w:r>
      <w:r>
        <w:rPr>
          <w:rFonts w:ascii="Times New Roman" w:hAnsi="Times New Roman"/>
          <w:b/>
          <w:sz w:val="24"/>
        </w:rPr>
        <w:t>、</w:t>
      </w:r>
      <w:r>
        <w:rPr>
          <w:rFonts w:hint="eastAsia" w:ascii="Times New Roman" w:hAnsi="Times New Roman"/>
          <w:b/>
          <w:sz w:val="24"/>
        </w:rPr>
        <w:t>课程要求</w:t>
      </w:r>
    </w:p>
    <w:p>
      <w:pPr>
        <w:widowControl/>
        <w:spacing w:line="360" w:lineRule="atLeast"/>
        <w:ind w:firstLine="420" w:firstLineChars="200"/>
        <w:rPr>
          <w:rFonts w:hint="eastAsia"/>
        </w:rPr>
      </w:pPr>
      <w:r>
        <w:rPr>
          <w:rFonts w:hint="eastAsia"/>
        </w:rPr>
        <w:t>本课程系统介绍数据结构的基本概念、操作及典型应用例子。通过</w:t>
      </w:r>
      <w:r>
        <w:rPr>
          <w:rFonts w:hint="eastAsia"/>
          <w:lang w:val="en-US" w:eastAsia="zh-CN"/>
        </w:rPr>
        <w:t>在线学习和在线测试</w:t>
      </w:r>
      <w:r>
        <w:rPr>
          <w:rFonts w:hint="eastAsia"/>
        </w:rPr>
        <w:t>，使学生了解不同数据结构的特性，学会数据组织的方法，能根据所研究的具体问题的要求选择适当的数据结构、存储结构和相应的算法，并初步掌握算法的时间复杂度和空间复杂度的基本分析方法以及良好的程序设计技能，为后续课程的学习打下扎实的基础。</w:t>
      </w:r>
    </w:p>
    <w:p>
      <w:pPr>
        <w:widowControl/>
        <w:spacing w:line="360" w:lineRule="atLeast"/>
        <w:ind w:firstLine="420" w:firstLineChars="200"/>
        <w:rPr>
          <w:rFonts w:hint="eastAsia"/>
        </w:rPr>
      </w:pPr>
      <w:r>
        <w:rPr>
          <w:rFonts w:hint="eastAsia"/>
        </w:rPr>
        <w:t>通过本课程的学习与实践，学生应达到： </w:t>
      </w:r>
    </w:p>
    <w:p>
      <w:pPr>
        <w:widowControl/>
        <w:numPr>
          <w:ilvl w:val="0"/>
          <w:numId w:val="1"/>
        </w:numPr>
        <w:spacing w:line="360" w:lineRule="atLeast"/>
        <w:ind w:firstLine="420" w:firstLineChars="200"/>
        <w:rPr>
          <w:rFonts w:hint="eastAsia"/>
        </w:rPr>
      </w:pPr>
      <w:r>
        <w:rPr>
          <w:rFonts w:hint="eastAsia"/>
        </w:rPr>
        <w:t>掌握数据结构的基本概念和基本理论；</w:t>
      </w:r>
    </w:p>
    <w:p>
      <w:pPr>
        <w:widowControl/>
        <w:numPr>
          <w:ilvl w:val="0"/>
          <w:numId w:val="1"/>
        </w:numPr>
        <w:spacing w:line="360" w:lineRule="atLeast"/>
        <w:ind w:firstLine="420" w:firstLineChars="200"/>
        <w:rPr>
          <w:rFonts w:hint="eastAsia"/>
        </w:rPr>
      </w:pPr>
      <w:r>
        <w:rPr>
          <w:rFonts w:hint="eastAsia"/>
        </w:rPr>
        <w:t> 熟练运用</w:t>
      </w:r>
      <w:r>
        <w:rPr>
          <w:rFonts w:hint="eastAsia"/>
          <w:lang w:val="en-US" w:eastAsia="zh-CN"/>
        </w:rPr>
        <w:t>高级程序设计</w:t>
      </w:r>
      <w:r>
        <w:rPr>
          <w:rFonts w:hint="eastAsia"/>
        </w:rPr>
        <w:t>语言描述各种</w:t>
      </w:r>
      <w:r>
        <w:rPr>
          <w:rFonts w:hint="eastAsia"/>
          <w:lang w:val="en-US" w:eastAsia="zh-CN"/>
        </w:rPr>
        <w:t>数据结构</w:t>
      </w:r>
      <w:r>
        <w:rPr>
          <w:rFonts w:hint="eastAsia"/>
        </w:rPr>
        <w:t>，表达它们的存储结构，实现在各存储结构上的各种操作。</w:t>
      </w:r>
    </w:p>
    <w:p>
      <w:pPr>
        <w:widowControl/>
        <w:spacing w:line="360" w:lineRule="atLeast"/>
        <w:ind w:firstLine="420" w:firstLineChars="200"/>
        <w:rPr>
          <w:rFonts w:hint="eastAsia"/>
        </w:rPr>
      </w:pPr>
      <w:r>
        <w:rPr>
          <w:rFonts w:hint="eastAsia"/>
          <w:lang w:val="en-US" w:eastAsia="zh-CN"/>
        </w:rPr>
        <w:t>3</w:t>
      </w:r>
      <w:r>
        <w:rPr>
          <w:rFonts w:hint="eastAsia"/>
        </w:rPr>
        <w:t>、熟练掌握顺序表、链表、队列、栈、树以及二叉树、图等基本数据结构的设计和分析； </w:t>
      </w:r>
    </w:p>
    <w:p>
      <w:pPr>
        <w:widowControl/>
        <w:spacing w:line="360" w:lineRule="atLeast"/>
        <w:ind w:firstLine="420" w:firstLineChars="200"/>
        <w:rPr>
          <w:rFonts w:hint="eastAsia"/>
        </w:rPr>
      </w:pPr>
      <w:r>
        <w:rPr>
          <w:rFonts w:hint="eastAsia"/>
          <w:lang w:val="en-US" w:eastAsia="zh-CN"/>
        </w:rPr>
        <w:t>4</w:t>
      </w:r>
      <w:r>
        <w:rPr>
          <w:rFonts w:hint="eastAsia"/>
        </w:rPr>
        <w:t>、熟练地掌握常用算法（递归、遍历、查找、排序）的知识； </w:t>
      </w:r>
    </w:p>
    <w:p>
      <w:pPr>
        <w:widowControl/>
        <w:spacing w:line="360" w:lineRule="atLeast"/>
        <w:ind w:firstLine="420" w:firstLineChars="200"/>
        <w:rPr>
          <w:rFonts w:hint="eastAsia"/>
        </w:rPr>
      </w:pPr>
      <w:r>
        <w:rPr>
          <w:rFonts w:hint="eastAsia"/>
          <w:lang w:val="en-US" w:eastAsia="zh-CN"/>
        </w:rPr>
        <w:t>5</w:t>
      </w:r>
      <w:r>
        <w:rPr>
          <w:rFonts w:hint="eastAsia"/>
        </w:rPr>
        <w:t>、能对所求解的问题进行分析，抽象出逻辑结构，选择合适的存储结构，定义所需的运算，设计相应的算法； </w:t>
      </w:r>
    </w:p>
    <w:p>
      <w:pPr>
        <w:widowControl/>
        <w:spacing w:line="300" w:lineRule="auto"/>
        <w:ind w:firstLine="420"/>
        <w:jc w:val="left"/>
        <w:rPr>
          <w:rFonts w:ascii="Times New Roman" w:hAnsi="Times New Roman" w:cs="宋体"/>
          <w:kern w:val="0"/>
        </w:rPr>
      </w:pPr>
      <w:r>
        <w:rPr>
          <w:rFonts w:hint="eastAsia"/>
          <w:lang w:val="en-US" w:eastAsia="zh-CN"/>
        </w:rPr>
        <w:t>6</w:t>
      </w:r>
      <w:r>
        <w:rPr>
          <w:rFonts w:hint="eastAsia"/>
        </w:rPr>
        <w:t>、对算法进行分析和评价。</w:t>
      </w:r>
    </w:p>
    <w:p>
      <w:pPr>
        <w:spacing w:line="300" w:lineRule="auto"/>
        <w:ind w:left="420"/>
        <w:rPr>
          <w:rFonts w:hint="eastAsia" w:ascii="Times New Roman" w:hAnsi="Times New Roman"/>
          <w:b/>
          <w:sz w:val="24"/>
        </w:rPr>
      </w:pPr>
      <w:r>
        <w:rPr>
          <w:rFonts w:hint="eastAsia" w:ascii="Times New Roman" w:hAnsi="Times New Roman"/>
          <w:b/>
          <w:sz w:val="24"/>
        </w:rPr>
        <w:t>三</w:t>
      </w:r>
      <w:r>
        <w:rPr>
          <w:rFonts w:ascii="Times New Roman" w:hAnsi="Times New Roman"/>
          <w:b/>
          <w:sz w:val="24"/>
        </w:rPr>
        <w:t>、</w:t>
      </w:r>
      <w:r>
        <w:rPr>
          <w:rFonts w:hint="eastAsia" w:ascii="Times New Roman" w:hAnsi="Times New Roman"/>
          <w:b/>
          <w:sz w:val="24"/>
        </w:rPr>
        <w:t>课程教学</w:t>
      </w:r>
      <w:r>
        <w:rPr>
          <w:rFonts w:ascii="Times New Roman" w:hAnsi="Times New Roman"/>
          <w:b/>
          <w:sz w:val="24"/>
        </w:rPr>
        <w:t>内容</w:t>
      </w:r>
    </w:p>
    <w:p>
      <w:pPr>
        <w:widowControl/>
        <w:spacing w:line="360" w:lineRule="atLeast"/>
        <w:ind w:firstLine="420" w:firstLineChars="200"/>
        <w:rPr>
          <w:rFonts w:hint="eastAsia" w:eastAsia="宋体"/>
          <w:lang w:eastAsia="zh-CN"/>
        </w:rPr>
      </w:pPr>
      <w:r>
        <w:rPr>
          <w:rFonts w:hint="default"/>
        </w:rPr>
        <w:t>第</w:t>
      </w:r>
      <w:r>
        <w:rPr>
          <w:rFonts w:hint="eastAsia"/>
          <w:lang w:eastAsia="zh-CN"/>
        </w:rPr>
        <w:t>一章</w:t>
      </w:r>
      <w:r>
        <w:rPr>
          <w:rFonts w:hint="default"/>
        </w:rPr>
        <w:t xml:space="preserve"> </w:t>
      </w:r>
      <w:r>
        <w:rPr>
          <w:rFonts w:hint="eastAsia"/>
          <w:lang w:eastAsia="zh-CN"/>
        </w:rPr>
        <w:t>绪论</w:t>
      </w:r>
    </w:p>
    <w:p>
      <w:pPr>
        <w:widowControl/>
        <w:spacing w:line="360" w:lineRule="atLeast"/>
        <w:ind w:firstLine="420" w:firstLineChars="200"/>
        <w:rPr>
          <w:rFonts w:hint="eastAsia"/>
          <w:lang w:val="en-US" w:eastAsia="zh-CN"/>
        </w:rPr>
      </w:pPr>
      <w:r>
        <w:rPr>
          <w:rFonts w:hint="default"/>
        </w:rPr>
        <w:t>1.1</w:t>
      </w:r>
      <w:r>
        <w:rPr>
          <w:rFonts w:hint="eastAsia"/>
          <w:lang w:val="en-US" w:eastAsia="zh-CN"/>
        </w:rPr>
        <w:t>数据结构总览</w:t>
      </w:r>
    </w:p>
    <w:p>
      <w:pPr>
        <w:widowControl/>
        <w:spacing w:line="360" w:lineRule="atLeast"/>
        <w:ind w:firstLine="420" w:firstLineChars="200"/>
        <w:rPr>
          <w:rFonts w:hint="eastAsia"/>
          <w:lang w:val="en-US" w:eastAsia="zh-CN"/>
        </w:rPr>
      </w:pPr>
      <w:r>
        <w:rPr>
          <w:rFonts w:hint="eastAsia"/>
          <w:lang w:val="en-US" w:eastAsia="zh-CN"/>
        </w:rPr>
        <w:t>1.2数据与数据结构</w:t>
      </w:r>
    </w:p>
    <w:p>
      <w:pPr>
        <w:widowControl/>
        <w:spacing w:line="360" w:lineRule="atLeast"/>
        <w:ind w:firstLine="420" w:firstLineChars="200"/>
        <w:rPr>
          <w:rFonts w:hint="eastAsia"/>
          <w:lang w:val="en-US" w:eastAsia="zh-CN"/>
        </w:rPr>
      </w:pPr>
      <w:r>
        <w:rPr>
          <w:rFonts w:hint="eastAsia"/>
          <w:lang w:val="en-US" w:eastAsia="zh-CN"/>
        </w:rPr>
        <w:t>1.3数据类型及抽象数据类型</w:t>
      </w:r>
    </w:p>
    <w:p>
      <w:pPr>
        <w:widowControl/>
        <w:spacing w:line="360" w:lineRule="atLeast"/>
        <w:ind w:firstLine="420" w:firstLineChars="200"/>
        <w:rPr>
          <w:rFonts w:hint="eastAsia"/>
          <w:lang w:val="en-US" w:eastAsia="zh-CN"/>
        </w:rPr>
      </w:pPr>
      <w:r>
        <w:rPr>
          <w:rFonts w:hint="eastAsia"/>
          <w:lang w:val="en-US" w:eastAsia="zh-CN"/>
        </w:rPr>
        <w:t>1.4算法及其描述</w:t>
      </w:r>
    </w:p>
    <w:p>
      <w:pPr>
        <w:widowControl/>
        <w:spacing w:line="360" w:lineRule="atLeast"/>
        <w:ind w:firstLine="420" w:firstLineChars="200"/>
        <w:rPr>
          <w:rFonts w:hint="eastAsia"/>
          <w:lang w:val="en-US" w:eastAsia="zh-CN"/>
        </w:rPr>
      </w:pPr>
      <w:r>
        <w:rPr>
          <w:rFonts w:hint="eastAsia"/>
          <w:lang w:val="en-US" w:eastAsia="zh-CN"/>
        </w:rPr>
        <w:t>1.5算法时间复杂度分析</w:t>
      </w:r>
    </w:p>
    <w:p>
      <w:pPr>
        <w:widowControl/>
        <w:spacing w:line="360" w:lineRule="atLeast"/>
        <w:ind w:firstLine="420" w:firstLineChars="200"/>
        <w:rPr>
          <w:rFonts w:hint="eastAsia"/>
          <w:lang w:val="en-US" w:eastAsia="zh-CN"/>
        </w:rPr>
      </w:pPr>
      <w:r>
        <w:rPr>
          <w:rFonts w:hint="eastAsia"/>
          <w:lang w:val="en-US" w:eastAsia="zh-CN"/>
        </w:rPr>
        <w:t>1.6算法空间复杂度分析</w:t>
      </w:r>
    </w:p>
    <w:p>
      <w:pPr>
        <w:widowControl/>
        <w:spacing w:line="360" w:lineRule="atLeast"/>
        <w:ind w:firstLine="420" w:firstLineChars="200"/>
        <w:rPr>
          <w:rFonts w:hint="default"/>
          <w:lang w:val="en-US" w:eastAsia="zh-CN"/>
        </w:rPr>
      </w:pPr>
      <w:r>
        <w:rPr>
          <w:rFonts w:hint="eastAsia"/>
          <w:lang w:val="en-US" w:eastAsia="zh-CN"/>
        </w:rPr>
        <w:t>1.7Java提供的泛型方法</w:t>
      </w:r>
    </w:p>
    <w:p>
      <w:pPr>
        <w:widowControl/>
        <w:spacing w:line="360" w:lineRule="atLeast"/>
        <w:ind w:firstLine="420" w:firstLineChars="200"/>
        <w:rPr>
          <w:rFonts w:hint="default"/>
        </w:rPr>
      </w:pPr>
    </w:p>
    <w:p>
      <w:pPr>
        <w:widowControl/>
        <w:numPr>
          <w:ilvl w:val="0"/>
          <w:numId w:val="2"/>
        </w:numPr>
        <w:spacing w:line="360" w:lineRule="atLeast"/>
        <w:ind w:firstLine="420" w:firstLineChars="200"/>
        <w:rPr>
          <w:rFonts w:hint="default"/>
        </w:rPr>
      </w:pPr>
      <w:r>
        <w:rPr>
          <w:rFonts w:hint="default"/>
        </w:rPr>
        <w:t>线性结构</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lang w:val="en-US" w:eastAsia="zh-CN"/>
        </w:rPr>
        <w:t>2.1</w:t>
      </w:r>
      <w:r>
        <w:rPr>
          <w:rFonts w:hint="eastAsia" w:ascii="宋体" w:hAnsi="宋体" w:eastAsia="宋体" w:cs="宋体"/>
          <w:i w:val="0"/>
          <w:color w:val="000000"/>
          <w:kern w:val="0"/>
          <w:sz w:val="21"/>
          <w:szCs w:val="21"/>
          <w:u w:val="none"/>
          <w:lang w:val="en-US" w:eastAsia="zh-CN" w:bidi="ar"/>
        </w:rPr>
        <w:t>线性表的基本概念及抽象数据类型描述</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2.2</w:t>
      </w:r>
      <w:r>
        <w:rPr>
          <w:rFonts w:hint="eastAsia" w:ascii="宋体" w:hAnsi="宋体" w:eastAsia="宋体" w:cs="宋体"/>
          <w:i w:val="0"/>
          <w:color w:val="000000"/>
          <w:kern w:val="0"/>
          <w:sz w:val="22"/>
          <w:szCs w:val="22"/>
          <w:u w:val="none"/>
          <w:lang w:val="en-US" w:eastAsia="zh-CN" w:bidi="ar"/>
        </w:rPr>
        <w:t>线性表的顺序存储及顺序表类的定义和实现</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2.3</w:t>
      </w:r>
      <w:r>
        <w:rPr>
          <w:rFonts w:hint="eastAsia" w:ascii="宋体" w:hAnsi="宋体" w:eastAsia="宋体" w:cs="宋体"/>
          <w:i w:val="0"/>
          <w:color w:val="000000"/>
          <w:kern w:val="0"/>
          <w:sz w:val="22"/>
          <w:szCs w:val="22"/>
          <w:u w:val="none"/>
          <w:lang w:val="en-US" w:eastAsia="zh-CN" w:bidi="ar"/>
        </w:rPr>
        <w:t>线性表的链式存储及其实现</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2.4</w:t>
      </w:r>
      <w:r>
        <w:rPr>
          <w:rFonts w:hint="eastAsia" w:ascii="宋体" w:hAnsi="宋体" w:eastAsia="宋体" w:cs="宋体"/>
          <w:i w:val="0"/>
          <w:color w:val="000000"/>
          <w:kern w:val="0"/>
          <w:sz w:val="22"/>
          <w:szCs w:val="22"/>
          <w:u w:val="none"/>
          <w:lang w:val="en-US" w:eastAsia="zh-CN" w:bidi="ar"/>
        </w:rPr>
        <w:t>线性表的链式存储</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2.5</w:t>
      </w:r>
      <w:r>
        <w:rPr>
          <w:rFonts w:hint="eastAsia" w:ascii="宋体" w:hAnsi="宋体" w:eastAsia="宋体" w:cs="宋体"/>
          <w:i w:val="0"/>
          <w:color w:val="000000"/>
          <w:kern w:val="0"/>
          <w:sz w:val="22"/>
          <w:szCs w:val="22"/>
          <w:u w:val="none"/>
          <w:lang w:val="en-US" w:eastAsia="zh-CN" w:bidi="ar"/>
        </w:rPr>
        <w:t>单链表类的定义和实现</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2.6</w:t>
      </w:r>
      <w:r>
        <w:rPr>
          <w:rFonts w:hint="eastAsia" w:ascii="宋体" w:hAnsi="宋体" w:eastAsia="宋体" w:cs="宋体"/>
          <w:i w:val="0"/>
          <w:color w:val="000000"/>
          <w:kern w:val="0"/>
          <w:sz w:val="22"/>
          <w:szCs w:val="22"/>
          <w:u w:val="none"/>
          <w:lang w:val="en-US" w:eastAsia="zh-CN" w:bidi="ar"/>
        </w:rPr>
        <w:t>顺序表与链表的比较</w:t>
      </w:r>
    </w:p>
    <w:p>
      <w:pPr>
        <w:widowControl/>
        <w:numPr>
          <w:ilvl w:val="0"/>
          <w:numId w:val="2"/>
        </w:numPr>
        <w:spacing w:line="360" w:lineRule="atLeast"/>
        <w:ind w:firstLine="420" w:firstLineChars="200"/>
        <w:rPr>
          <w:rFonts w:hint="default"/>
          <w:lang w:val="en-US" w:eastAsia="zh-CN"/>
        </w:rPr>
      </w:pPr>
      <w:r>
        <w:rPr>
          <w:rFonts w:hint="eastAsia"/>
          <w:lang w:val="en-US" w:eastAsia="zh-CN"/>
        </w:rPr>
        <w:t xml:space="preserve"> 栈和队列</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3.1</w:t>
      </w:r>
      <w:r>
        <w:rPr>
          <w:rFonts w:hint="eastAsia" w:ascii="宋体" w:hAnsi="宋体" w:eastAsia="宋体" w:cs="宋体"/>
          <w:i w:val="0"/>
          <w:color w:val="000000"/>
          <w:kern w:val="0"/>
          <w:sz w:val="22"/>
          <w:szCs w:val="22"/>
          <w:u w:val="none"/>
          <w:lang w:val="en-US" w:eastAsia="zh-CN" w:bidi="ar"/>
        </w:rPr>
        <w:t>栈的基本概念和顺序栈类的定义和实现</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lang w:val="en-US" w:eastAsia="zh-CN"/>
        </w:rPr>
        <w:t>3.2</w:t>
      </w:r>
      <w:r>
        <w:rPr>
          <w:rFonts w:hint="eastAsia" w:ascii="宋体" w:hAnsi="宋体" w:eastAsia="宋体" w:cs="宋体"/>
          <w:i w:val="0"/>
          <w:color w:val="000000"/>
          <w:kern w:val="0"/>
          <w:sz w:val="21"/>
          <w:szCs w:val="21"/>
          <w:u w:val="none"/>
          <w:lang w:val="en-US" w:eastAsia="zh-CN" w:bidi="ar"/>
        </w:rPr>
        <w:t>链式栈类的定义和实现</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3.3</w:t>
      </w:r>
      <w:r>
        <w:rPr>
          <w:rFonts w:hint="eastAsia" w:ascii="宋体" w:hAnsi="宋体" w:eastAsia="宋体" w:cs="宋体"/>
          <w:i w:val="0"/>
          <w:color w:val="000000"/>
          <w:kern w:val="0"/>
          <w:sz w:val="22"/>
          <w:szCs w:val="22"/>
          <w:u w:val="none"/>
          <w:lang w:val="en-US" w:eastAsia="zh-CN" w:bidi="ar"/>
        </w:rPr>
        <w:t>队列的基本概念和顺序循环队列类的定义和实现</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3.4</w:t>
      </w:r>
      <w:r>
        <w:rPr>
          <w:rFonts w:hint="eastAsia" w:ascii="宋体" w:hAnsi="宋体" w:eastAsia="宋体" w:cs="宋体"/>
          <w:i w:val="0"/>
          <w:color w:val="000000"/>
          <w:kern w:val="0"/>
          <w:sz w:val="22"/>
          <w:szCs w:val="22"/>
          <w:u w:val="none"/>
          <w:lang w:val="en-US" w:eastAsia="zh-CN" w:bidi="ar"/>
        </w:rPr>
        <w:t>链队列类的定义和实现</w:t>
      </w:r>
    </w:p>
    <w:p>
      <w:pPr>
        <w:widowControl/>
        <w:numPr>
          <w:ilvl w:val="0"/>
          <w:numId w:val="2"/>
        </w:numPr>
        <w:spacing w:line="360" w:lineRule="atLeast"/>
        <w:ind w:firstLine="420" w:firstLineChars="200"/>
        <w:rPr>
          <w:rFonts w:hint="eastAsia"/>
          <w:lang w:val="en-US" w:eastAsia="zh-CN"/>
        </w:rPr>
      </w:pPr>
      <w:r>
        <w:rPr>
          <w:rFonts w:hint="eastAsia"/>
          <w:lang w:val="en-US" w:eastAsia="zh-CN"/>
        </w:rPr>
        <w:t>串</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4</w:t>
      </w:r>
      <w:r>
        <w:rPr>
          <w:rFonts w:hint="eastAsia"/>
          <w:lang w:val="en-US" w:eastAsia="zh-CN"/>
        </w:rPr>
        <w:t>.1</w:t>
      </w:r>
      <w:r>
        <w:rPr>
          <w:rFonts w:hint="eastAsia" w:ascii="宋体" w:hAnsi="宋体" w:eastAsia="宋体" w:cs="宋体"/>
          <w:i w:val="0"/>
          <w:color w:val="000000"/>
          <w:kern w:val="0"/>
          <w:sz w:val="22"/>
          <w:szCs w:val="22"/>
          <w:u w:val="none"/>
          <w:lang w:val="en-US" w:eastAsia="zh-CN" w:bidi="ar"/>
        </w:rPr>
        <w:t>串抽象数据类型</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4.2</w:t>
      </w:r>
      <w:r>
        <w:rPr>
          <w:rFonts w:hint="eastAsia" w:ascii="宋体" w:hAnsi="宋体" w:eastAsia="宋体" w:cs="宋体"/>
          <w:i w:val="0"/>
          <w:color w:val="000000"/>
          <w:kern w:val="0"/>
          <w:sz w:val="22"/>
          <w:szCs w:val="22"/>
          <w:u w:val="none"/>
          <w:lang w:val="en-US" w:eastAsia="zh-CN" w:bidi="ar"/>
        </w:rPr>
        <w:t>串的存储和实现（一）</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4.3</w:t>
      </w:r>
      <w:r>
        <w:rPr>
          <w:rFonts w:hint="eastAsia" w:ascii="宋体" w:hAnsi="宋体" w:eastAsia="宋体" w:cs="宋体"/>
          <w:i w:val="0"/>
          <w:color w:val="000000"/>
          <w:kern w:val="0"/>
          <w:sz w:val="22"/>
          <w:szCs w:val="22"/>
          <w:u w:val="none"/>
          <w:lang w:val="en-US" w:eastAsia="zh-CN" w:bidi="ar"/>
        </w:rPr>
        <w:t>串的存储和实现（二）</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4.4</w:t>
      </w:r>
      <w:r>
        <w:rPr>
          <w:rFonts w:hint="eastAsia" w:ascii="宋体" w:hAnsi="宋体" w:eastAsia="宋体" w:cs="宋体"/>
          <w:i w:val="0"/>
          <w:color w:val="000000"/>
          <w:kern w:val="0"/>
          <w:sz w:val="22"/>
          <w:szCs w:val="22"/>
          <w:u w:val="none"/>
          <w:lang w:val="en-US" w:eastAsia="zh-CN" w:bidi="ar"/>
        </w:rPr>
        <w:t>模式匹配——BF算法</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4.5</w:t>
      </w:r>
      <w:r>
        <w:rPr>
          <w:rFonts w:hint="eastAsia" w:ascii="宋体" w:hAnsi="宋体" w:eastAsia="宋体" w:cs="宋体"/>
          <w:i w:val="0"/>
          <w:color w:val="000000"/>
          <w:kern w:val="0"/>
          <w:sz w:val="22"/>
          <w:szCs w:val="22"/>
          <w:u w:val="none"/>
          <w:lang w:val="en-US" w:eastAsia="zh-CN" w:bidi="ar"/>
        </w:rPr>
        <w:t>模式匹配——KMP算法</w:t>
      </w:r>
    </w:p>
    <w:p>
      <w:pPr>
        <w:widowControl/>
        <w:numPr>
          <w:ilvl w:val="0"/>
          <w:numId w:val="2"/>
        </w:numPr>
        <w:spacing w:line="360" w:lineRule="atLeast"/>
        <w:ind w:firstLine="420" w:firstLineChars="200"/>
        <w:rPr>
          <w:rFonts w:hint="eastAsia"/>
          <w:lang w:val="en-US" w:eastAsia="zh-CN"/>
        </w:rPr>
      </w:pPr>
      <w:r>
        <w:rPr>
          <w:rFonts w:hint="eastAsia"/>
          <w:lang w:val="en-US" w:eastAsia="zh-CN"/>
        </w:rPr>
        <w:t>数组和广义表</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5.1</w:t>
      </w:r>
      <w:r>
        <w:rPr>
          <w:rFonts w:hint="eastAsia" w:ascii="宋体" w:hAnsi="宋体" w:eastAsia="宋体" w:cs="宋体"/>
          <w:i w:val="0"/>
          <w:color w:val="000000"/>
          <w:kern w:val="0"/>
          <w:sz w:val="22"/>
          <w:szCs w:val="22"/>
          <w:u w:val="none"/>
          <w:lang w:val="en-US" w:eastAsia="zh-CN" w:bidi="ar"/>
        </w:rPr>
        <w:t>数组的概念与顺序存储</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5.2</w:t>
      </w:r>
      <w:r>
        <w:rPr>
          <w:rFonts w:hint="eastAsia" w:ascii="宋体" w:hAnsi="宋体" w:eastAsia="宋体" w:cs="宋体"/>
          <w:i w:val="0"/>
          <w:color w:val="000000"/>
          <w:kern w:val="0"/>
          <w:sz w:val="22"/>
          <w:szCs w:val="22"/>
          <w:u w:val="none"/>
          <w:lang w:val="en-US" w:eastAsia="zh-CN" w:bidi="ar"/>
        </w:rPr>
        <w:t>特殊矩阵的压缩存储</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5.3</w:t>
      </w:r>
      <w:r>
        <w:rPr>
          <w:rFonts w:hint="eastAsia" w:ascii="宋体" w:hAnsi="宋体" w:eastAsia="宋体" w:cs="宋体"/>
          <w:i w:val="0"/>
          <w:color w:val="000000"/>
          <w:kern w:val="0"/>
          <w:sz w:val="22"/>
          <w:szCs w:val="22"/>
          <w:u w:val="none"/>
          <w:lang w:val="en-US" w:eastAsia="zh-CN" w:bidi="ar"/>
        </w:rPr>
        <w:t>稀疏矩阵的压缩存储（一）</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5.4</w:t>
      </w:r>
      <w:r>
        <w:rPr>
          <w:rFonts w:hint="eastAsia" w:ascii="宋体" w:hAnsi="宋体" w:eastAsia="宋体" w:cs="宋体"/>
          <w:i w:val="0"/>
          <w:color w:val="000000"/>
          <w:kern w:val="0"/>
          <w:sz w:val="22"/>
          <w:szCs w:val="22"/>
          <w:u w:val="none"/>
          <w:lang w:val="en-US" w:eastAsia="zh-CN" w:bidi="ar"/>
        </w:rPr>
        <w:t>稀疏矩阵的压缩存储（二）</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lang w:val="en-US" w:eastAsia="zh-CN"/>
        </w:rPr>
        <w:t>5.5</w:t>
      </w:r>
      <w:r>
        <w:rPr>
          <w:rFonts w:hint="eastAsia" w:ascii="宋体" w:hAnsi="宋体" w:eastAsia="宋体" w:cs="宋体"/>
          <w:i w:val="0"/>
          <w:color w:val="000000"/>
          <w:kern w:val="0"/>
          <w:sz w:val="22"/>
          <w:szCs w:val="22"/>
          <w:u w:val="none"/>
          <w:lang w:val="en-US" w:eastAsia="zh-CN" w:bidi="ar"/>
        </w:rPr>
        <w:t>广义表抽象数据类型与双链存储</w:t>
      </w:r>
    </w:p>
    <w:p>
      <w:pPr>
        <w:widowControl/>
        <w:numPr>
          <w:ilvl w:val="0"/>
          <w:numId w:val="2"/>
        </w:numPr>
        <w:spacing w:line="360" w:lineRule="atLeast"/>
        <w:ind w:firstLine="420" w:firstLineChars="200"/>
        <w:rPr>
          <w:rFonts w:hint="eastAsia"/>
          <w:lang w:val="en-US" w:eastAsia="zh-CN"/>
        </w:rPr>
      </w:pPr>
      <w:bookmarkStart w:id="2" w:name="_GoBack"/>
      <w:bookmarkEnd w:id="2"/>
      <w:r>
        <w:rPr>
          <w:rFonts w:hint="eastAsia"/>
          <w:lang w:val="en-US" w:eastAsia="zh-CN"/>
        </w:rPr>
        <w:t>树和二叉树</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6.1</w:t>
      </w:r>
      <w:r>
        <w:rPr>
          <w:rFonts w:hint="eastAsia" w:ascii="宋体" w:hAnsi="宋体" w:eastAsia="宋体" w:cs="宋体"/>
          <w:i w:val="0"/>
          <w:color w:val="000000"/>
          <w:kern w:val="0"/>
          <w:sz w:val="21"/>
          <w:szCs w:val="21"/>
          <w:u w:val="none"/>
          <w:lang w:val="en-US" w:eastAsia="zh-CN" w:bidi="ar"/>
        </w:rPr>
        <w:t>树的概念</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6.2</w:t>
      </w:r>
      <w:r>
        <w:rPr>
          <w:rFonts w:hint="eastAsia" w:ascii="宋体" w:hAnsi="宋体" w:eastAsia="宋体" w:cs="宋体"/>
          <w:i w:val="0"/>
          <w:color w:val="000000"/>
          <w:kern w:val="0"/>
          <w:sz w:val="21"/>
          <w:szCs w:val="21"/>
          <w:u w:val="none"/>
          <w:lang w:val="en-US" w:eastAsia="zh-CN" w:bidi="ar"/>
        </w:rPr>
        <w:t>树的表示、遍历与存储结构</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6.3</w:t>
      </w:r>
      <w:r>
        <w:rPr>
          <w:rFonts w:hint="eastAsia" w:ascii="宋体" w:hAnsi="宋体" w:eastAsia="宋体" w:cs="宋体"/>
          <w:i w:val="0"/>
          <w:color w:val="000000"/>
          <w:kern w:val="0"/>
          <w:sz w:val="22"/>
          <w:szCs w:val="22"/>
          <w:u w:val="none"/>
          <w:lang w:val="en-US" w:eastAsia="zh-CN" w:bidi="ar"/>
        </w:rPr>
        <w:t>二叉树的定义与性质</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6.4</w:t>
      </w:r>
      <w:r>
        <w:rPr>
          <w:rFonts w:hint="eastAsia" w:ascii="宋体" w:hAnsi="宋体" w:eastAsia="宋体" w:cs="宋体"/>
          <w:i w:val="0"/>
          <w:color w:val="000000"/>
          <w:kern w:val="0"/>
          <w:sz w:val="21"/>
          <w:szCs w:val="21"/>
          <w:u w:val="none"/>
          <w:lang w:val="en-US" w:eastAsia="zh-CN" w:bidi="ar"/>
        </w:rPr>
        <w:t>二叉树与树、森林之间的转换</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6.5</w:t>
      </w:r>
      <w:r>
        <w:rPr>
          <w:rFonts w:hint="eastAsia" w:ascii="宋体" w:hAnsi="宋体" w:eastAsia="宋体" w:cs="宋体"/>
          <w:i w:val="0"/>
          <w:color w:val="000000"/>
          <w:kern w:val="0"/>
          <w:sz w:val="22"/>
          <w:szCs w:val="22"/>
          <w:u w:val="none"/>
          <w:lang w:val="en-US" w:eastAsia="zh-CN" w:bidi="ar"/>
        </w:rPr>
        <w:t>二叉树的存储结构</w:t>
      </w:r>
    </w:p>
    <w:p>
      <w:pPr>
        <w:widowControl/>
        <w:numPr>
          <w:numId w:val="0"/>
        </w:numPr>
        <w:spacing w:line="360" w:lineRule="atLeast"/>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6.6</w:t>
      </w:r>
      <w:r>
        <w:rPr>
          <w:rFonts w:hint="eastAsia" w:ascii="宋体" w:hAnsi="宋体" w:eastAsia="宋体" w:cs="宋体"/>
          <w:i w:val="0"/>
          <w:color w:val="000000"/>
          <w:kern w:val="0"/>
          <w:sz w:val="24"/>
          <w:szCs w:val="24"/>
          <w:u w:val="none"/>
          <w:lang w:val="en-US" w:eastAsia="zh-CN" w:bidi="ar"/>
        </w:rPr>
        <w:t>二叉树的二叉链表实现</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6.7</w:t>
      </w:r>
      <w:r>
        <w:rPr>
          <w:rFonts w:hint="eastAsia" w:ascii="宋体" w:hAnsi="宋体" w:eastAsia="宋体" w:cs="宋体"/>
          <w:i w:val="0"/>
          <w:color w:val="000000"/>
          <w:kern w:val="0"/>
          <w:sz w:val="22"/>
          <w:szCs w:val="22"/>
          <w:u w:val="none"/>
          <w:lang w:val="en-US" w:eastAsia="zh-CN" w:bidi="ar"/>
        </w:rPr>
        <w:t>二叉树的遍历（1）</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6.8</w:t>
      </w:r>
      <w:r>
        <w:rPr>
          <w:rFonts w:hint="eastAsia" w:ascii="宋体" w:hAnsi="宋体" w:eastAsia="宋体" w:cs="宋体"/>
          <w:i w:val="0"/>
          <w:color w:val="000000"/>
          <w:kern w:val="0"/>
          <w:sz w:val="22"/>
          <w:szCs w:val="22"/>
          <w:u w:val="none"/>
          <w:lang w:val="en-US" w:eastAsia="zh-CN" w:bidi="ar"/>
        </w:rPr>
        <w:t>二叉树的遍历（2）</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6.9</w:t>
      </w:r>
      <w:r>
        <w:rPr>
          <w:rFonts w:hint="eastAsia" w:ascii="宋体" w:hAnsi="宋体" w:eastAsia="宋体" w:cs="宋体"/>
          <w:i w:val="0"/>
          <w:color w:val="000000"/>
          <w:kern w:val="0"/>
          <w:sz w:val="21"/>
          <w:szCs w:val="21"/>
          <w:u w:val="none"/>
          <w:lang w:val="en-US" w:eastAsia="zh-CN" w:bidi="ar"/>
        </w:rPr>
        <w:t>二叉树的构造</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6.10</w:t>
      </w:r>
      <w:r>
        <w:rPr>
          <w:rFonts w:hint="eastAsia" w:ascii="宋体" w:hAnsi="宋体" w:eastAsia="宋体" w:cs="宋体"/>
          <w:i w:val="0"/>
          <w:color w:val="000000"/>
          <w:kern w:val="0"/>
          <w:sz w:val="22"/>
          <w:szCs w:val="22"/>
          <w:u w:val="none"/>
          <w:lang w:val="en-US" w:eastAsia="zh-CN" w:bidi="ar"/>
        </w:rPr>
        <w:t>哈夫曼树与哈夫曼编码</w:t>
      </w:r>
    </w:p>
    <w:p>
      <w:pPr>
        <w:widowControl/>
        <w:numPr>
          <w:ilvl w:val="0"/>
          <w:numId w:val="2"/>
        </w:numPr>
        <w:spacing w:line="360" w:lineRule="atLeast"/>
        <w:ind w:firstLine="420" w:firstLineChars="200"/>
        <w:rPr>
          <w:rFonts w:hint="eastAsia"/>
          <w:lang w:val="en-US" w:eastAsia="zh-CN"/>
        </w:rPr>
      </w:pPr>
      <w:r>
        <w:rPr>
          <w:rFonts w:hint="eastAsia"/>
          <w:lang w:val="en-US" w:eastAsia="zh-CN"/>
        </w:rPr>
        <w:t>图</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7.1</w:t>
      </w:r>
      <w:r>
        <w:rPr>
          <w:rFonts w:hint="eastAsia" w:ascii="宋体" w:hAnsi="宋体" w:eastAsia="宋体" w:cs="宋体"/>
          <w:i w:val="0"/>
          <w:color w:val="000000"/>
          <w:kern w:val="0"/>
          <w:sz w:val="22"/>
          <w:szCs w:val="22"/>
          <w:u w:val="none"/>
          <w:lang w:val="en-US" w:eastAsia="zh-CN" w:bidi="ar"/>
        </w:rPr>
        <w:t>图的概述</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7.2</w:t>
      </w:r>
      <w:r>
        <w:rPr>
          <w:rFonts w:hint="eastAsia" w:ascii="宋体" w:hAnsi="宋体" w:eastAsia="宋体" w:cs="宋体"/>
          <w:i w:val="0"/>
          <w:color w:val="000000"/>
          <w:kern w:val="0"/>
          <w:sz w:val="22"/>
          <w:szCs w:val="22"/>
          <w:u w:val="none"/>
          <w:lang w:val="en-US" w:eastAsia="zh-CN" w:bidi="ar"/>
        </w:rPr>
        <w:t>图的存储结构</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7.2.1</w:t>
      </w:r>
      <w:r>
        <w:rPr>
          <w:rFonts w:hint="eastAsia" w:ascii="宋体" w:hAnsi="宋体" w:eastAsia="宋体" w:cs="宋体"/>
          <w:i w:val="0"/>
          <w:color w:val="000000"/>
          <w:kern w:val="0"/>
          <w:sz w:val="22"/>
          <w:szCs w:val="22"/>
          <w:u w:val="none"/>
          <w:lang w:val="en-US" w:eastAsia="zh-CN" w:bidi="ar"/>
        </w:rPr>
        <w:t>图的顺序存储结构</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7.2.2</w:t>
      </w:r>
      <w:r>
        <w:rPr>
          <w:rFonts w:hint="eastAsia" w:ascii="宋体" w:hAnsi="宋体" w:eastAsia="宋体" w:cs="宋体"/>
          <w:i w:val="0"/>
          <w:color w:val="000000"/>
          <w:kern w:val="0"/>
          <w:sz w:val="22"/>
          <w:szCs w:val="22"/>
          <w:u w:val="none"/>
          <w:lang w:val="en-US" w:eastAsia="zh-CN" w:bidi="ar"/>
        </w:rPr>
        <w:t>图的邻接矩阵类</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7.2.3</w:t>
      </w:r>
      <w:r>
        <w:rPr>
          <w:rFonts w:hint="eastAsia" w:ascii="宋体" w:hAnsi="宋体" w:eastAsia="宋体" w:cs="宋体"/>
          <w:i w:val="0"/>
          <w:color w:val="000000"/>
          <w:kern w:val="0"/>
          <w:sz w:val="22"/>
          <w:szCs w:val="22"/>
          <w:u w:val="none"/>
          <w:lang w:val="en-US" w:eastAsia="zh-CN" w:bidi="ar"/>
        </w:rPr>
        <w:t>图的链式存储结构</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7.2.4</w:t>
      </w:r>
      <w:r>
        <w:rPr>
          <w:rFonts w:hint="eastAsia" w:ascii="宋体" w:hAnsi="宋体" w:eastAsia="宋体" w:cs="宋体"/>
          <w:i w:val="0"/>
          <w:color w:val="000000"/>
          <w:kern w:val="0"/>
          <w:sz w:val="22"/>
          <w:szCs w:val="22"/>
          <w:u w:val="none"/>
          <w:lang w:val="en-US" w:eastAsia="zh-CN" w:bidi="ar"/>
        </w:rPr>
        <w:t>邻接表类</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7.3</w:t>
      </w:r>
      <w:r>
        <w:rPr>
          <w:rFonts w:hint="eastAsia" w:ascii="宋体" w:hAnsi="宋体" w:eastAsia="宋体" w:cs="宋体"/>
          <w:i w:val="0"/>
          <w:color w:val="000000"/>
          <w:kern w:val="0"/>
          <w:sz w:val="22"/>
          <w:szCs w:val="22"/>
          <w:u w:val="none"/>
          <w:lang w:val="en-US" w:eastAsia="zh-CN" w:bidi="ar"/>
        </w:rPr>
        <w:t>图的遍历</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7.3.1</w:t>
      </w:r>
      <w:r>
        <w:rPr>
          <w:rFonts w:hint="eastAsia" w:ascii="宋体" w:hAnsi="宋体" w:eastAsia="宋体" w:cs="宋体"/>
          <w:i w:val="0"/>
          <w:color w:val="000000"/>
          <w:kern w:val="0"/>
          <w:sz w:val="22"/>
          <w:szCs w:val="22"/>
          <w:u w:val="none"/>
          <w:lang w:val="en-US" w:eastAsia="zh-CN" w:bidi="ar"/>
        </w:rPr>
        <w:t>广度优先遍历</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7.3.2</w:t>
      </w:r>
      <w:r>
        <w:rPr>
          <w:rFonts w:hint="eastAsia" w:ascii="宋体" w:hAnsi="宋体" w:eastAsia="宋体" w:cs="宋体"/>
          <w:i w:val="0"/>
          <w:color w:val="000000"/>
          <w:kern w:val="0"/>
          <w:sz w:val="22"/>
          <w:szCs w:val="22"/>
          <w:u w:val="none"/>
          <w:lang w:val="en-US" w:eastAsia="zh-CN" w:bidi="ar"/>
        </w:rPr>
        <w:t>深度优先遍历</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7.4</w:t>
      </w:r>
      <w:r>
        <w:rPr>
          <w:rFonts w:hint="eastAsia" w:ascii="宋体" w:hAnsi="宋体" w:eastAsia="宋体" w:cs="宋体"/>
          <w:i w:val="0"/>
          <w:color w:val="000000"/>
          <w:kern w:val="0"/>
          <w:sz w:val="22"/>
          <w:szCs w:val="22"/>
          <w:u w:val="none"/>
          <w:lang w:val="en-US" w:eastAsia="zh-CN" w:bidi="ar"/>
        </w:rPr>
        <w:t>最小生成树</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 xml:space="preserve">7.4.1 </w:t>
      </w:r>
      <w:r>
        <w:rPr>
          <w:rFonts w:hint="eastAsia" w:ascii="宋体" w:hAnsi="宋体" w:eastAsia="宋体" w:cs="宋体"/>
          <w:i w:val="0"/>
          <w:color w:val="000000"/>
          <w:kern w:val="0"/>
          <w:sz w:val="22"/>
          <w:szCs w:val="22"/>
          <w:u w:val="none"/>
          <w:lang w:val="en-US" w:eastAsia="zh-CN" w:bidi="ar"/>
        </w:rPr>
        <w:t>Kruskal算法</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 xml:space="preserve">7.4.2 </w:t>
      </w:r>
      <w:r>
        <w:rPr>
          <w:rFonts w:hint="eastAsia" w:ascii="宋体" w:hAnsi="宋体" w:eastAsia="宋体" w:cs="宋体"/>
          <w:i w:val="0"/>
          <w:color w:val="000000"/>
          <w:kern w:val="0"/>
          <w:sz w:val="22"/>
          <w:szCs w:val="22"/>
          <w:u w:val="none"/>
          <w:lang w:val="en-US" w:eastAsia="zh-CN" w:bidi="ar"/>
        </w:rPr>
        <w:t>Prim算法</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7.5</w:t>
      </w:r>
      <w:r>
        <w:rPr>
          <w:rFonts w:hint="eastAsia" w:ascii="宋体" w:hAnsi="宋体" w:eastAsia="宋体" w:cs="宋体"/>
          <w:i w:val="0"/>
          <w:color w:val="000000"/>
          <w:kern w:val="0"/>
          <w:sz w:val="22"/>
          <w:szCs w:val="22"/>
          <w:u w:val="none"/>
          <w:lang w:val="en-US" w:eastAsia="zh-CN" w:bidi="ar"/>
        </w:rPr>
        <w:t>最短路径</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 xml:space="preserve">7.5.1 </w:t>
      </w:r>
      <w:r>
        <w:rPr>
          <w:rFonts w:hint="eastAsia" w:ascii="宋体" w:hAnsi="宋体" w:eastAsia="宋体" w:cs="宋体"/>
          <w:i w:val="0"/>
          <w:color w:val="000000"/>
          <w:kern w:val="0"/>
          <w:sz w:val="22"/>
          <w:szCs w:val="22"/>
          <w:u w:val="none"/>
          <w:lang w:val="en-US" w:eastAsia="zh-CN" w:bidi="ar"/>
        </w:rPr>
        <w:t>Dijkstra算法</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7.5.2</w:t>
      </w:r>
      <w:r>
        <w:rPr>
          <w:rFonts w:hint="eastAsia" w:ascii="宋体" w:hAnsi="宋体" w:eastAsia="宋体" w:cs="宋体"/>
          <w:i w:val="0"/>
          <w:color w:val="000000"/>
          <w:kern w:val="0"/>
          <w:sz w:val="22"/>
          <w:szCs w:val="22"/>
          <w:u w:val="none"/>
          <w:lang w:val="en-US" w:eastAsia="zh-CN" w:bidi="ar"/>
        </w:rPr>
        <w:t>Floyd算法</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7.6</w:t>
      </w:r>
      <w:r>
        <w:rPr>
          <w:rFonts w:hint="eastAsia" w:ascii="宋体" w:hAnsi="宋体" w:eastAsia="宋体" w:cs="宋体"/>
          <w:i w:val="0"/>
          <w:color w:val="000000"/>
          <w:kern w:val="0"/>
          <w:sz w:val="22"/>
          <w:szCs w:val="22"/>
          <w:u w:val="none"/>
          <w:lang w:val="en-US" w:eastAsia="zh-CN" w:bidi="ar"/>
        </w:rPr>
        <w:t>拓扑排序</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7.7</w:t>
      </w:r>
      <w:r>
        <w:rPr>
          <w:rFonts w:hint="eastAsia" w:ascii="宋体" w:hAnsi="宋体" w:eastAsia="宋体" w:cs="宋体"/>
          <w:i w:val="0"/>
          <w:color w:val="000000"/>
          <w:kern w:val="0"/>
          <w:sz w:val="22"/>
          <w:szCs w:val="22"/>
          <w:u w:val="none"/>
          <w:lang w:val="en-US" w:eastAsia="zh-CN" w:bidi="ar"/>
        </w:rPr>
        <w:t>关键路径</w:t>
      </w:r>
    </w:p>
    <w:p>
      <w:pPr>
        <w:widowControl/>
        <w:numPr>
          <w:ilvl w:val="0"/>
          <w:numId w:val="2"/>
        </w:numPr>
        <w:spacing w:line="360" w:lineRule="atLeast"/>
        <w:ind w:firstLine="420" w:firstLineChars="200"/>
        <w:rPr>
          <w:rFonts w:hint="eastAsia"/>
          <w:lang w:val="en-US" w:eastAsia="zh-CN"/>
        </w:rPr>
      </w:pPr>
      <w:r>
        <w:rPr>
          <w:rFonts w:hint="eastAsia"/>
          <w:lang w:val="en-US" w:eastAsia="zh-CN"/>
        </w:rPr>
        <w:t>查找</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8.1</w:t>
      </w:r>
      <w:r>
        <w:rPr>
          <w:rFonts w:hint="eastAsia" w:ascii="宋体" w:hAnsi="宋体" w:eastAsia="宋体" w:cs="宋体"/>
          <w:i w:val="0"/>
          <w:color w:val="000000"/>
          <w:kern w:val="0"/>
          <w:sz w:val="22"/>
          <w:szCs w:val="22"/>
          <w:u w:val="none"/>
          <w:lang w:val="en-US" w:eastAsia="zh-CN" w:bidi="ar"/>
        </w:rPr>
        <w:t>查找概述</w:t>
      </w:r>
    </w:p>
    <w:p>
      <w:pPr>
        <w:widowControl/>
        <w:numPr>
          <w:numId w:val="0"/>
        </w:numPr>
        <w:spacing w:line="360" w:lineRule="atLeast"/>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8.2</w:t>
      </w:r>
      <w:r>
        <w:rPr>
          <w:rFonts w:hint="eastAsia" w:ascii="宋体" w:hAnsi="宋体" w:eastAsia="宋体" w:cs="宋体"/>
          <w:i w:val="0"/>
          <w:color w:val="000000"/>
          <w:kern w:val="0"/>
          <w:sz w:val="24"/>
          <w:szCs w:val="24"/>
          <w:u w:val="none"/>
          <w:lang w:val="en-US" w:eastAsia="zh-CN" w:bidi="ar"/>
        </w:rPr>
        <w:t>静态表查找</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8.2.1</w:t>
      </w:r>
      <w:r>
        <w:rPr>
          <w:rFonts w:hint="eastAsia" w:ascii="宋体" w:hAnsi="宋体" w:eastAsia="宋体" w:cs="宋体"/>
          <w:i w:val="0"/>
          <w:color w:val="000000"/>
          <w:kern w:val="0"/>
          <w:sz w:val="22"/>
          <w:szCs w:val="22"/>
          <w:u w:val="none"/>
          <w:lang w:val="en-US" w:eastAsia="zh-CN" w:bidi="ar"/>
        </w:rPr>
        <w:t>顺序查找</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8.2.2</w:t>
      </w:r>
      <w:r>
        <w:rPr>
          <w:rFonts w:hint="eastAsia" w:ascii="宋体" w:hAnsi="宋体" w:eastAsia="宋体" w:cs="宋体"/>
          <w:i w:val="0"/>
          <w:color w:val="000000"/>
          <w:kern w:val="0"/>
          <w:sz w:val="22"/>
          <w:szCs w:val="22"/>
          <w:u w:val="none"/>
          <w:lang w:val="en-US" w:eastAsia="zh-CN" w:bidi="ar"/>
        </w:rPr>
        <w:t>二分查找</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2"/>
          <w:szCs w:val="22"/>
          <w:u w:val="none"/>
          <w:lang w:val="en-US" w:eastAsia="zh-CN" w:bidi="ar"/>
        </w:rPr>
        <w:t>8.2.3</w:t>
      </w:r>
      <w:r>
        <w:rPr>
          <w:rFonts w:hint="eastAsia" w:ascii="宋体" w:hAnsi="宋体" w:eastAsia="宋体" w:cs="宋体"/>
          <w:i w:val="0"/>
          <w:color w:val="000000"/>
          <w:kern w:val="0"/>
          <w:sz w:val="21"/>
          <w:szCs w:val="21"/>
          <w:u w:val="none"/>
          <w:lang w:val="en-US" w:eastAsia="zh-CN" w:bidi="ar"/>
        </w:rPr>
        <w:t>分块查找</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8.3</w:t>
      </w:r>
      <w:r>
        <w:rPr>
          <w:rFonts w:hint="eastAsia" w:ascii="宋体" w:hAnsi="宋体" w:eastAsia="宋体" w:cs="宋体"/>
          <w:i w:val="0"/>
          <w:color w:val="000000"/>
          <w:kern w:val="0"/>
          <w:sz w:val="22"/>
          <w:szCs w:val="22"/>
          <w:u w:val="none"/>
          <w:lang w:val="en-US" w:eastAsia="zh-CN" w:bidi="ar"/>
        </w:rPr>
        <w:t>动态表查找</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8.3.1</w:t>
      </w:r>
      <w:r>
        <w:rPr>
          <w:rFonts w:hint="eastAsia" w:ascii="宋体" w:hAnsi="宋体" w:eastAsia="宋体" w:cs="宋体"/>
          <w:i w:val="0"/>
          <w:color w:val="000000"/>
          <w:kern w:val="0"/>
          <w:sz w:val="22"/>
          <w:szCs w:val="22"/>
          <w:u w:val="none"/>
          <w:lang w:val="en-US" w:eastAsia="zh-CN" w:bidi="ar"/>
        </w:rPr>
        <w:t>二叉排序树</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8.3.2</w:t>
      </w:r>
      <w:r>
        <w:rPr>
          <w:rFonts w:hint="eastAsia" w:ascii="宋体" w:hAnsi="宋体" w:eastAsia="宋体" w:cs="宋体"/>
          <w:i w:val="0"/>
          <w:color w:val="000000"/>
          <w:kern w:val="0"/>
          <w:sz w:val="22"/>
          <w:szCs w:val="22"/>
          <w:u w:val="none"/>
          <w:lang w:val="en-US" w:eastAsia="zh-CN" w:bidi="ar"/>
        </w:rPr>
        <w:t>平衡二叉树</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8.4</w:t>
      </w:r>
      <w:r>
        <w:rPr>
          <w:rFonts w:hint="eastAsia" w:ascii="宋体" w:hAnsi="宋体" w:eastAsia="宋体" w:cs="宋体"/>
          <w:i w:val="0"/>
          <w:color w:val="000000"/>
          <w:kern w:val="0"/>
          <w:sz w:val="22"/>
          <w:szCs w:val="22"/>
          <w:u w:val="none"/>
          <w:lang w:val="en-US" w:eastAsia="zh-CN" w:bidi="ar"/>
        </w:rPr>
        <w:t>哈希表</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8.4.1</w:t>
      </w:r>
      <w:r>
        <w:rPr>
          <w:rFonts w:hint="eastAsia" w:ascii="宋体" w:hAnsi="宋体" w:eastAsia="宋体" w:cs="宋体"/>
          <w:i w:val="0"/>
          <w:color w:val="000000"/>
          <w:kern w:val="0"/>
          <w:sz w:val="22"/>
          <w:szCs w:val="22"/>
          <w:u w:val="none"/>
          <w:lang w:val="en-US" w:eastAsia="zh-CN" w:bidi="ar"/>
        </w:rPr>
        <w:t>哈希表的定义</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8.4.2</w:t>
      </w:r>
      <w:r>
        <w:rPr>
          <w:rFonts w:hint="eastAsia" w:ascii="宋体" w:hAnsi="宋体" w:eastAsia="宋体" w:cs="宋体"/>
          <w:i w:val="0"/>
          <w:color w:val="000000"/>
          <w:kern w:val="0"/>
          <w:sz w:val="22"/>
          <w:szCs w:val="22"/>
          <w:u w:val="none"/>
          <w:lang w:val="en-US" w:eastAsia="zh-CN" w:bidi="ar"/>
        </w:rPr>
        <w:t>常用的哈希函数</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8.4.3</w:t>
      </w:r>
      <w:r>
        <w:rPr>
          <w:rFonts w:hint="eastAsia" w:ascii="宋体" w:hAnsi="宋体" w:eastAsia="宋体" w:cs="宋体"/>
          <w:i w:val="0"/>
          <w:color w:val="000000"/>
          <w:kern w:val="0"/>
          <w:sz w:val="22"/>
          <w:szCs w:val="22"/>
          <w:u w:val="none"/>
          <w:lang w:val="en-US" w:eastAsia="zh-CN" w:bidi="ar"/>
        </w:rPr>
        <w:t>处理冲突的方法</w:t>
      </w:r>
    </w:p>
    <w:p>
      <w:pPr>
        <w:widowControl/>
        <w:numPr>
          <w:ilvl w:val="0"/>
          <w:numId w:val="2"/>
        </w:numPr>
        <w:spacing w:line="360" w:lineRule="atLeast"/>
        <w:ind w:firstLine="420" w:firstLineChars="200"/>
        <w:rPr>
          <w:rFonts w:hint="eastAsia"/>
          <w:lang w:val="en-US" w:eastAsia="zh-CN"/>
        </w:rPr>
      </w:pPr>
      <w:r>
        <w:rPr>
          <w:rFonts w:hint="eastAsia"/>
          <w:lang w:val="en-US" w:eastAsia="zh-CN"/>
        </w:rPr>
        <w:t>排序</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9.1</w:t>
      </w:r>
      <w:r>
        <w:rPr>
          <w:rFonts w:hint="eastAsia" w:ascii="宋体" w:hAnsi="宋体" w:eastAsia="宋体" w:cs="宋体"/>
          <w:i w:val="0"/>
          <w:color w:val="000000"/>
          <w:kern w:val="0"/>
          <w:sz w:val="22"/>
          <w:szCs w:val="22"/>
          <w:u w:val="none"/>
          <w:lang w:val="en-US" w:eastAsia="zh-CN" w:bidi="ar"/>
        </w:rPr>
        <w:t>排序的基本概念</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9.2</w:t>
      </w:r>
      <w:r>
        <w:rPr>
          <w:rFonts w:hint="eastAsia" w:ascii="宋体" w:hAnsi="宋体" w:eastAsia="宋体" w:cs="宋体"/>
          <w:i w:val="0"/>
          <w:color w:val="000000"/>
          <w:kern w:val="0"/>
          <w:sz w:val="22"/>
          <w:szCs w:val="22"/>
          <w:u w:val="none"/>
          <w:lang w:val="en-US" w:eastAsia="zh-CN" w:bidi="ar"/>
        </w:rPr>
        <w:t>插入排序</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9.2.1</w:t>
      </w:r>
      <w:r>
        <w:rPr>
          <w:rFonts w:hint="eastAsia" w:ascii="宋体" w:hAnsi="宋体" w:eastAsia="宋体" w:cs="宋体"/>
          <w:i w:val="0"/>
          <w:color w:val="000000"/>
          <w:kern w:val="0"/>
          <w:sz w:val="22"/>
          <w:szCs w:val="22"/>
          <w:u w:val="none"/>
          <w:lang w:val="en-US" w:eastAsia="zh-CN" w:bidi="ar"/>
        </w:rPr>
        <w:t>直接插入排序</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9.2.2</w:t>
      </w:r>
      <w:r>
        <w:rPr>
          <w:rFonts w:hint="eastAsia" w:ascii="宋体" w:hAnsi="宋体" w:eastAsia="宋体" w:cs="宋体"/>
          <w:i w:val="0"/>
          <w:color w:val="000000"/>
          <w:kern w:val="0"/>
          <w:sz w:val="21"/>
          <w:szCs w:val="21"/>
          <w:u w:val="none"/>
          <w:lang w:val="en-US" w:eastAsia="zh-CN" w:bidi="ar"/>
        </w:rPr>
        <w:t>希尔排序</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9.3</w:t>
      </w:r>
      <w:r>
        <w:rPr>
          <w:rFonts w:hint="eastAsia" w:ascii="宋体" w:hAnsi="宋体" w:eastAsia="宋体" w:cs="宋体"/>
          <w:i w:val="0"/>
          <w:color w:val="000000"/>
          <w:kern w:val="0"/>
          <w:sz w:val="21"/>
          <w:szCs w:val="21"/>
          <w:u w:val="none"/>
          <w:lang w:val="en-US" w:eastAsia="zh-CN" w:bidi="ar"/>
        </w:rPr>
        <w:t>交换排序</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9.3.1</w:t>
      </w:r>
      <w:r>
        <w:rPr>
          <w:rFonts w:hint="eastAsia" w:ascii="宋体" w:hAnsi="宋体" w:eastAsia="宋体" w:cs="宋体"/>
          <w:i w:val="0"/>
          <w:color w:val="000000"/>
          <w:kern w:val="0"/>
          <w:sz w:val="21"/>
          <w:szCs w:val="21"/>
          <w:u w:val="none"/>
          <w:lang w:val="en-US" w:eastAsia="zh-CN" w:bidi="ar"/>
        </w:rPr>
        <w:t>冒泡排序</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9.3.2</w:t>
      </w:r>
      <w:r>
        <w:rPr>
          <w:rFonts w:hint="eastAsia" w:ascii="宋体" w:hAnsi="宋体" w:eastAsia="宋体" w:cs="宋体"/>
          <w:i w:val="0"/>
          <w:color w:val="000000"/>
          <w:kern w:val="0"/>
          <w:sz w:val="21"/>
          <w:szCs w:val="21"/>
          <w:u w:val="none"/>
          <w:lang w:val="en-US" w:eastAsia="zh-CN" w:bidi="ar"/>
        </w:rPr>
        <w:t>快速排序</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9.4</w:t>
      </w:r>
      <w:r>
        <w:rPr>
          <w:rFonts w:hint="eastAsia" w:ascii="宋体" w:hAnsi="宋体" w:eastAsia="宋体" w:cs="宋体"/>
          <w:i w:val="0"/>
          <w:color w:val="000000"/>
          <w:kern w:val="0"/>
          <w:sz w:val="21"/>
          <w:szCs w:val="21"/>
          <w:u w:val="none"/>
          <w:lang w:val="en-US" w:eastAsia="zh-CN" w:bidi="ar"/>
        </w:rPr>
        <w:t>选择排序</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9.4.1</w:t>
      </w:r>
      <w:r>
        <w:rPr>
          <w:rFonts w:hint="eastAsia" w:ascii="宋体" w:hAnsi="宋体" w:eastAsia="宋体" w:cs="宋体"/>
          <w:i w:val="0"/>
          <w:color w:val="000000"/>
          <w:kern w:val="0"/>
          <w:sz w:val="21"/>
          <w:szCs w:val="21"/>
          <w:u w:val="none"/>
          <w:lang w:val="en-US" w:eastAsia="zh-CN" w:bidi="ar"/>
        </w:rPr>
        <w:t>直接选择排序</w:t>
      </w:r>
    </w:p>
    <w:p>
      <w:pPr>
        <w:widowControl/>
        <w:numPr>
          <w:numId w:val="0"/>
        </w:numPr>
        <w:spacing w:line="360" w:lineRule="atLeast"/>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9.4.2</w:t>
      </w:r>
      <w:r>
        <w:rPr>
          <w:rFonts w:hint="eastAsia" w:ascii="宋体" w:hAnsi="宋体" w:eastAsia="宋体" w:cs="宋体"/>
          <w:i w:val="0"/>
          <w:color w:val="000000"/>
          <w:kern w:val="0"/>
          <w:sz w:val="21"/>
          <w:szCs w:val="21"/>
          <w:u w:val="none"/>
          <w:lang w:val="en-US" w:eastAsia="zh-CN" w:bidi="ar"/>
        </w:rPr>
        <w:t>树型选择排序</w:t>
      </w:r>
    </w:p>
    <w:p>
      <w:pPr>
        <w:widowControl/>
        <w:numPr>
          <w:numId w:val="0"/>
        </w:numPr>
        <w:spacing w:line="360" w:lineRule="atLeast"/>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1"/>
          <w:szCs w:val="21"/>
          <w:u w:val="none"/>
          <w:lang w:val="en-US" w:eastAsia="zh-CN" w:bidi="ar"/>
        </w:rPr>
        <w:t>9.4.3</w:t>
      </w:r>
      <w:r>
        <w:rPr>
          <w:rFonts w:hint="eastAsia" w:ascii="宋体" w:hAnsi="宋体" w:eastAsia="宋体" w:cs="宋体"/>
          <w:i w:val="0"/>
          <w:color w:val="000000"/>
          <w:kern w:val="0"/>
          <w:sz w:val="22"/>
          <w:szCs w:val="22"/>
          <w:u w:val="none"/>
          <w:lang w:val="en-US" w:eastAsia="zh-CN" w:bidi="ar"/>
        </w:rPr>
        <w:t>堆排序</w:t>
      </w:r>
    </w:p>
    <w:p>
      <w:pPr>
        <w:widowControl/>
        <w:numPr>
          <w:numId w:val="0"/>
        </w:numPr>
        <w:spacing w:line="360" w:lineRule="atLeast"/>
        <w:rPr>
          <w:rFonts w:hint="default" w:ascii="Helvetica" w:hAnsi="Helvetica" w:eastAsia="Helvetica" w:cs="Helvetica"/>
          <w:b w:val="0"/>
          <w:i w:val="0"/>
          <w:caps w:val="0"/>
          <w:color w:val="666666"/>
          <w:spacing w:val="0"/>
          <w:sz w:val="18"/>
          <w:szCs w:val="18"/>
        </w:rPr>
      </w:pPr>
      <w:r>
        <w:rPr>
          <w:rFonts w:hint="eastAsia" w:ascii="宋体" w:hAnsi="宋体" w:cs="宋体"/>
          <w:i w:val="0"/>
          <w:color w:val="000000"/>
          <w:kern w:val="0"/>
          <w:sz w:val="22"/>
          <w:szCs w:val="22"/>
          <w:u w:val="none"/>
          <w:lang w:val="en-US" w:eastAsia="zh-CN" w:bidi="ar"/>
        </w:rPr>
        <w:t>9.5</w:t>
      </w:r>
      <w:r>
        <w:rPr>
          <w:rFonts w:hint="eastAsia" w:ascii="宋体" w:hAnsi="宋体" w:eastAsia="宋体" w:cs="宋体"/>
          <w:i w:val="0"/>
          <w:color w:val="000000"/>
          <w:kern w:val="0"/>
          <w:sz w:val="21"/>
          <w:szCs w:val="21"/>
          <w:u w:val="none"/>
          <w:lang w:val="en-US" w:eastAsia="zh-CN" w:bidi="ar"/>
        </w:rPr>
        <w:t>归并排序</w:t>
      </w:r>
    </w:p>
    <w:p>
      <w:pPr>
        <w:spacing w:line="300" w:lineRule="auto"/>
        <w:ind w:left="420"/>
        <w:rPr>
          <w:rFonts w:hint="eastAsia" w:ascii="Times New Roman" w:hAnsi="Times New Roman"/>
          <w:b/>
          <w:sz w:val="24"/>
        </w:rPr>
      </w:pPr>
      <w:r>
        <w:rPr>
          <w:rFonts w:hint="eastAsia" w:ascii="Times New Roman" w:hAnsi="Times New Roman"/>
          <w:b/>
          <w:sz w:val="24"/>
        </w:rPr>
        <w:t>四</w:t>
      </w:r>
      <w:r>
        <w:rPr>
          <w:rFonts w:ascii="Times New Roman" w:hAnsi="Times New Roman"/>
          <w:b/>
          <w:sz w:val="24"/>
        </w:rPr>
        <w:t>、</w:t>
      </w:r>
      <w:r>
        <w:rPr>
          <w:rFonts w:hint="eastAsia" w:ascii="Times New Roman" w:hAnsi="Times New Roman"/>
          <w:b/>
          <w:sz w:val="24"/>
        </w:rPr>
        <w:t>课程</w:t>
      </w:r>
      <w:r>
        <w:rPr>
          <w:rFonts w:ascii="Times New Roman" w:hAnsi="Times New Roman"/>
          <w:b/>
          <w:sz w:val="24"/>
        </w:rPr>
        <w:t>教学资源</w:t>
      </w:r>
    </w:p>
    <w:p>
      <w:pPr>
        <w:widowControl/>
        <w:spacing w:line="300" w:lineRule="auto"/>
        <w:ind w:firstLine="420"/>
        <w:jc w:val="left"/>
        <w:rPr>
          <w:rFonts w:hint="eastAsia" w:ascii="Times New Roman" w:hAnsi="Times New Roman" w:cs="宋体"/>
          <w:kern w:val="0"/>
          <w:lang w:eastAsia="zh-CN"/>
        </w:rPr>
      </w:pPr>
      <w:r>
        <w:rPr>
          <w:rFonts w:hint="eastAsia" w:ascii="Times New Roman" w:hAnsi="Times New Roman" w:cs="宋体"/>
          <w:kern w:val="0"/>
        </w:rPr>
        <w:t>课程</w:t>
      </w:r>
      <w:r>
        <w:rPr>
          <w:rFonts w:ascii="Times New Roman" w:hAnsi="Times New Roman" w:cs="宋体"/>
          <w:kern w:val="0"/>
        </w:rPr>
        <w:t>教学资源网址</w:t>
      </w:r>
      <w:r>
        <w:rPr>
          <w:rFonts w:hint="eastAsia" w:ascii="Times New Roman" w:hAnsi="Times New Roman" w:cs="宋体"/>
          <w:kern w:val="0"/>
          <w:lang w:eastAsia="zh-CN"/>
        </w:rPr>
        <w:t>：</w:t>
      </w:r>
    </w:p>
    <w:p>
      <w:pPr>
        <w:tabs>
          <w:tab w:val="left" w:pos="420"/>
        </w:tabs>
        <w:spacing w:line="300" w:lineRule="auto"/>
        <w:ind w:left="420"/>
        <w:rPr>
          <w:rFonts w:hint="eastAsia" w:ascii="Arial" w:hAnsi="Arial" w:eastAsia="宋体" w:cstheme="minorBidi"/>
          <w:bCs/>
          <w:color w:val="000000" w:themeColor="text1"/>
          <w:kern w:val="24"/>
          <w:sz w:val="24"/>
          <w:szCs w:val="24"/>
          <w:lang w:eastAsia="zh-CN"/>
          <w14:textFill>
            <w14:solidFill>
              <w14:schemeClr w14:val="tx1"/>
            </w14:solidFill>
          </w14:textFill>
        </w:rPr>
      </w:pPr>
      <w:r>
        <w:rPr>
          <w:rFonts w:hint="eastAsia" w:ascii="Arial" w:hAnsi="Arial" w:cstheme="minorBidi"/>
          <w:bCs/>
          <w:color w:val="000000" w:themeColor="text1"/>
          <w:kern w:val="24"/>
          <w:sz w:val="24"/>
          <w:szCs w:val="24"/>
          <w:lang w:eastAsia="zh-CN"/>
          <w14:textFill>
            <w14:solidFill>
              <w14:schemeClr w14:val="tx1"/>
            </w14:solidFill>
          </w14:textFill>
        </w:rPr>
        <w:t>上海电力大学</w:t>
      </w:r>
      <w:r>
        <w:rPr>
          <w:rFonts w:hint="eastAsia" w:ascii="Arial" w:hAnsi="Arial" w:cstheme="minorBidi"/>
          <w:bCs/>
          <w:color w:val="000000" w:themeColor="text1"/>
          <w:kern w:val="24"/>
          <w:sz w:val="24"/>
          <w:szCs w:val="24"/>
          <w14:textFill>
            <w14:solidFill>
              <w14:schemeClr w14:val="tx1"/>
            </w14:solidFill>
          </w14:textFill>
        </w:rPr>
        <w:t>，</w:t>
      </w:r>
      <w:r>
        <w:rPr>
          <w:rFonts w:hint="eastAsia" w:ascii="Arial" w:hAnsi="Arial" w:cstheme="minorBidi"/>
          <w:bCs/>
          <w:color w:val="000000" w:themeColor="text1"/>
          <w:kern w:val="24"/>
          <w:sz w:val="24"/>
          <w:szCs w:val="24"/>
          <w:lang w:eastAsia="zh-CN"/>
          <w14:textFill>
            <w14:solidFill>
              <w14:schemeClr w14:val="tx1"/>
            </w14:solidFill>
          </w14:textFill>
        </w:rPr>
        <w:t>数据结构</w:t>
      </w:r>
    </w:p>
    <w:p>
      <w:pPr>
        <w:tabs>
          <w:tab w:val="left" w:pos="420"/>
        </w:tabs>
        <w:spacing w:line="300" w:lineRule="auto"/>
        <w:ind w:left="420"/>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"https://course.zhihuishu.com/coursePreview/videoList?courseId=2110959" </w:instrText>
      </w:r>
      <w:r>
        <w:rPr>
          <w:rFonts w:ascii="宋体" w:hAnsi="宋体" w:eastAsia="宋体" w:cs="宋体"/>
          <w:sz w:val="24"/>
          <w:szCs w:val="24"/>
        </w:rPr>
        <w:fldChar w:fldCharType="separate"/>
      </w:r>
      <w:r>
        <w:rPr>
          <w:rStyle w:val="8"/>
          <w:rFonts w:ascii="宋体" w:hAnsi="宋体" w:eastAsia="宋体" w:cs="宋体"/>
          <w:sz w:val="24"/>
          <w:szCs w:val="24"/>
        </w:rPr>
        <w:t>https://course.zhihuishu.com/coursePreview/videoList?courseId=2110959</w:t>
      </w:r>
      <w:r>
        <w:rPr>
          <w:rFonts w:ascii="宋体" w:hAnsi="宋体" w:eastAsia="宋体" w:cs="宋体"/>
          <w:sz w:val="24"/>
          <w:szCs w:val="24"/>
        </w:rPr>
        <w:fldChar w:fldCharType="end"/>
      </w:r>
    </w:p>
    <w:p>
      <w:pPr>
        <w:widowControl/>
        <w:spacing w:line="300" w:lineRule="auto"/>
        <w:ind w:firstLine="420"/>
        <w:jc w:val="left"/>
        <w:rPr>
          <w:rFonts w:hint="eastAsia" w:ascii="Times New Roman" w:hAnsi="Times New Roman" w:cs="宋体"/>
          <w:kern w:val="0"/>
          <w:lang w:val="en-US" w:eastAsia="zh-CN"/>
        </w:rPr>
      </w:pPr>
      <w:r>
        <w:rPr>
          <w:rFonts w:hint="eastAsia" w:ascii="Times New Roman" w:hAnsi="Times New Roman" w:cs="宋体"/>
          <w:kern w:val="0"/>
          <w:lang w:val="en-US" w:eastAsia="zh-CN"/>
        </w:rPr>
        <w:t>本课程资源介绍并探讨了有关数据组织、算法设计、时间和空间效率的概念和通用分析方法，可以帮助学员学会数据的组织方法和一些典型算法的实现，能够针对问题的应用背景分析，选择合适的数据结构，从而培养高级程序设计技能。课程资源中，对每一种重要的经典数据结构，都会从实际应用问题出发，导出其定义、实现（存储）方法以及操作实现，并以更丰富的综合应用案例和练习题帮助学员增强对理论的感性认识，从而明白这些数据结构为什么存在以及在什么情况下可以最好地解决什么样的问题。</w:t>
      </w:r>
    </w:p>
    <w:p>
      <w:pPr>
        <w:spacing w:line="300" w:lineRule="auto"/>
        <w:ind w:firstLine="420"/>
        <w:rPr>
          <w:rFonts w:ascii="Times New Roman" w:hAnsi="Times New Roman"/>
          <w:b/>
          <w:sz w:val="24"/>
        </w:rPr>
      </w:pPr>
      <w:r>
        <w:rPr>
          <w:rFonts w:hint="eastAsia" w:ascii="Times New Roman" w:hAnsi="Times New Roman"/>
          <w:b/>
          <w:sz w:val="24"/>
        </w:rPr>
        <w:t>五、教学</w:t>
      </w:r>
      <w:r>
        <w:rPr>
          <w:rFonts w:ascii="Times New Roman" w:hAnsi="Times New Roman"/>
          <w:b/>
          <w:sz w:val="24"/>
        </w:rPr>
        <w:t>方式</w:t>
      </w:r>
    </w:p>
    <w:p>
      <w:pPr>
        <w:widowControl/>
        <w:spacing w:line="300" w:lineRule="auto"/>
        <w:ind w:firstLine="420"/>
        <w:jc w:val="left"/>
        <w:rPr>
          <w:rFonts w:hint="eastAsia" w:ascii="Times New Roman" w:hAnsi="Times New Roman" w:cs="宋体"/>
          <w:kern w:val="0"/>
        </w:rPr>
      </w:pPr>
      <w:r>
        <w:rPr>
          <w:rFonts w:ascii="Times New Roman" w:hAnsi="Times New Roman" w:cs="宋体"/>
          <w:kern w:val="0"/>
        </w:rPr>
        <w:t>课程的学习是需要根据网络资源的进度开展。</w:t>
      </w:r>
    </w:p>
    <w:p>
      <w:pPr>
        <w:spacing w:line="300" w:lineRule="auto"/>
        <w:ind w:firstLine="420"/>
        <w:rPr>
          <w:rFonts w:ascii="Times New Roman" w:hAnsi="Times New Roman"/>
          <w:kern w:val="0"/>
        </w:rPr>
      </w:pPr>
      <w:r>
        <w:rPr>
          <w:rFonts w:hint="eastAsia" w:ascii="Times New Roman" w:hAnsi="Times New Roman"/>
          <w:b/>
          <w:sz w:val="24"/>
        </w:rPr>
        <w:t>六</w:t>
      </w:r>
      <w:r>
        <w:rPr>
          <w:rFonts w:ascii="Times New Roman" w:hAnsi="Times New Roman"/>
          <w:b/>
          <w:sz w:val="24"/>
        </w:rPr>
        <w:t>、</w:t>
      </w:r>
      <w:r>
        <w:rPr>
          <w:rFonts w:hint="eastAsia" w:ascii="Times New Roman" w:hAnsi="Times New Roman"/>
          <w:b/>
          <w:sz w:val="24"/>
        </w:rPr>
        <w:t>考核方式</w:t>
      </w:r>
    </w:p>
    <w:p>
      <w:pPr>
        <w:spacing w:line="300" w:lineRule="auto"/>
        <w:ind w:firstLine="420"/>
        <w:rPr>
          <w:rFonts w:ascii="Times New Roman" w:hAnsi="Times New Roman"/>
          <w:kern w:val="0"/>
        </w:rPr>
      </w:pPr>
      <w:r>
        <w:rPr>
          <w:rFonts w:ascii="Times New Roman" w:hAnsi="Times New Roman"/>
        </w:rPr>
        <w:t>课程考核方式</w:t>
      </w:r>
      <w:r>
        <w:rPr>
          <w:rFonts w:hint="eastAsia" w:ascii="Times New Roman" w:hAnsi="Times New Roman"/>
          <w:lang w:val="en-US" w:eastAsia="zh-CN"/>
        </w:rPr>
        <w:t>是</w:t>
      </w:r>
      <w:r>
        <w:rPr>
          <w:rFonts w:ascii="Times New Roman" w:hAnsi="Times New Roman"/>
        </w:rPr>
        <w:t>线上考试</w:t>
      </w:r>
      <w:r>
        <w:rPr>
          <w:rFonts w:hint="eastAsia" w:ascii="Times New Roman" w:hAnsi="Times New Roman"/>
        </w:rPr>
        <w:t xml:space="preserve">。 </w:t>
      </w:r>
    </w:p>
    <w:p>
      <w:pPr>
        <w:tabs>
          <w:tab w:val="left" w:pos="420"/>
        </w:tabs>
        <w:spacing w:line="300" w:lineRule="auto"/>
        <w:ind w:left="420"/>
        <w:rPr>
          <w:rFonts w:ascii="Times New Roman" w:hAnsi="Times New Roman"/>
          <w:b/>
          <w:sz w:val="24"/>
        </w:rPr>
      </w:pPr>
      <w:r>
        <w:rPr>
          <w:rFonts w:hint="eastAsia" w:ascii="Times New Roman" w:hAnsi="Times New Roman"/>
          <w:b/>
          <w:sz w:val="24"/>
        </w:rPr>
        <w:t>七、课程参考书目</w:t>
      </w:r>
    </w:p>
    <w:p>
      <w:pPr>
        <w:widowControl/>
        <w:spacing w:line="300" w:lineRule="auto"/>
        <w:ind w:firstLine="420" w:firstLineChars="200"/>
        <w:jc w:val="left"/>
        <w:rPr>
          <w:rFonts w:hint="default" w:ascii="Times New Roman" w:hAnsi="Times New Roman" w:eastAsia="宋体" w:cs="宋体"/>
          <w:kern w:val="0"/>
          <w:lang w:val="en-US" w:eastAsia="zh-CN"/>
        </w:rPr>
      </w:pPr>
      <w:r>
        <w:rPr>
          <w:rFonts w:hint="eastAsia" w:ascii="Times New Roman" w:hAnsi="Times New Roman" w:cs="宋体"/>
          <w:kern w:val="0"/>
          <w:lang w:val="en-US" w:eastAsia="zh-CN"/>
        </w:rPr>
        <w:t>1.数据结构——Java语言描述（第2版），刘小晶 杜选主编，清华大学出版社，2015年4月</w:t>
      </w:r>
    </w:p>
    <w:p>
      <w:pPr>
        <w:widowControl/>
        <w:spacing w:line="300" w:lineRule="auto"/>
        <w:ind w:firstLine="420" w:firstLineChars="200"/>
        <w:jc w:val="left"/>
        <w:rPr>
          <w:rFonts w:hint="eastAsia" w:ascii="Times New Roman" w:hAnsi="Times New Roman" w:cs="宋体"/>
          <w:kern w:val="0"/>
        </w:rPr>
      </w:pPr>
      <w:r>
        <w:rPr>
          <w:rFonts w:hint="eastAsia" w:ascii="Times New Roman" w:hAnsi="Times New Roman" w:cs="宋体"/>
          <w:kern w:val="0"/>
          <w:lang w:val="en-US" w:eastAsia="zh-CN"/>
        </w:rPr>
        <w:t>2.</w:t>
      </w:r>
      <w:r>
        <w:rPr>
          <w:rFonts w:hint="eastAsia" w:ascii="Times New Roman" w:hAnsi="Times New Roman" w:cs="宋体"/>
          <w:kern w:val="0"/>
        </w:rPr>
        <w:fldChar w:fldCharType="begin"/>
      </w:r>
      <w:r>
        <w:rPr>
          <w:rFonts w:hint="eastAsia" w:ascii="Times New Roman" w:hAnsi="Times New Roman" w:cs="宋体"/>
          <w:kern w:val="0"/>
        </w:rPr>
        <w:instrText xml:space="preserve"> HYPERLINK "https://detail.tmall.com/item.htm?spm=a1z10.3-b-s.w4011-17077463409.37.76ea1b56mbL2gQ&amp;id=545840059039&amp;rn=a7fec97d392567a6904d95c5f2fa32de&amp;abbucket=10" \t "https://www.icourse163.org/course/zju0901-93001/_blank" </w:instrText>
      </w:r>
      <w:r>
        <w:rPr>
          <w:rFonts w:hint="eastAsia" w:ascii="Times New Roman" w:hAnsi="Times New Roman" w:cs="宋体"/>
          <w:kern w:val="0"/>
        </w:rPr>
        <w:fldChar w:fldCharType="separate"/>
      </w:r>
      <w:r>
        <w:rPr>
          <w:rFonts w:hint="eastAsia" w:ascii="Times New Roman" w:hAnsi="Times New Roman" w:cs="宋体"/>
          <w:kern w:val="0"/>
        </w:rPr>
        <w:t>《数据结构》（第2版）</w:t>
      </w:r>
      <w:r>
        <w:rPr>
          <w:rFonts w:hint="eastAsia" w:ascii="Times New Roman" w:hAnsi="Times New Roman" w:cs="宋体"/>
          <w:kern w:val="0"/>
        </w:rPr>
        <w:fldChar w:fldCharType="end"/>
      </w:r>
      <w:r>
        <w:rPr>
          <w:rFonts w:hint="eastAsia" w:ascii="Times New Roman" w:hAnsi="Times New Roman" w:cs="宋体"/>
          <w:kern w:val="0"/>
        </w:rPr>
        <w:t>，陈越、何钦铭、徐镜春、魏宝刚、杨枨</w:t>
      </w:r>
      <w:r>
        <w:rPr>
          <w:rFonts w:hint="default" w:ascii="Times New Roman" w:hAnsi="Times New Roman" w:cs="宋体"/>
          <w:kern w:val="0"/>
        </w:rPr>
        <w:t> </w:t>
      </w:r>
      <w:r>
        <w:rPr>
          <w:rFonts w:hint="eastAsia" w:ascii="Times New Roman" w:hAnsi="Times New Roman" w:cs="宋体"/>
          <w:kern w:val="0"/>
        </w:rPr>
        <w:t>编著，高等教育出版社，2016年6月</w:t>
      </w:r>
    </w:p>
    <w:p>
      <w:pPr>
        <w:widowControl/>
        <w:spacing w:line="300" w:lineRule="auto"/>
        <w:ind w:firstLine="420" w:firstLineChars="200"/>
        <w:jc w:val="left"/>
        <w:rPr>
          <w:rFonts w:hint="eastAsia" w:ascii="Times New Roman" w:hAnsi="Times New Roman" w:cs="宋体"/>
          <w:kern w:val="0"/>
        </w:rPr>
      </w:pPr>
      <w:r>
        <w:rPr>
          <w:rFonts w:hint="eastAsia" w:ascii="Times New Roman" w:hAnsi="Times New Roman" w:cs="宋体"/>
          <w:kern w:val="0"/>
          <w:lang w:val="en-US" w:eastAsia="zh-CN"/>
        </w:rPr>
        <w:t>3</w:t>
      </w:r>
      <w:r>
        <w:rPr>
          <w:rFonts w:hint="eastAsia" w:ascii="Times New Roman" w:hAnsi="Times New Roman" w:cs="宋体"/>
          <w:kern w:val="0"/>
        </w:rPr>
        <w:t>．</w:t>
      </w:r>
      <w:r>
        <w:rPr>
          <w:rFonts w:hint="eastAsia" w:ascii="Times New Roman" w:hAnsi="Times New Roman" w:cs="宋体"/>
          <w:kern w:val="0"/>
        </w:rPr>
        <w:fldChar w:fldCharType="begin"/>
      </w:r>
      <w:r>
        <w:rPr>
          <w:rFonts w:hint="eastAsia" w:ascii="Times New Roman" w:hAnsi="Times New Roman" w:cs="宋体"/>
          <w:kern w:val="0"/>
        </w:rPr>
        <w:instrText xml:space="preserve"> HYPERLINK "https://www.hep.edu.cn/book/details?uuid=6b870c42-151a-1000-0a24-55b34aba28f0" \t "https://www.icourse163.org/course/zju0901-93001/_blank" </w:instrText>
      </w:r>
      <w:r>
        <w:rPr>
          <w:rFonts w:hint="eastAsia" w:ascii="Times New Roman" w:hAnsi="Times New Roman" w:cs="宋体"/>
          <w:kern w:val="0"/>
        </w:rPr>
        <w:fldChar w:fldCharType="separate"/>
      </w:r>
      <w:r>
        <w:rPr>
          <w:rFonts w:hint="eastAsia" w:ascii="Times New Roman" w:hAnsi="Times New Roman" w:cs="宋体"/>
          <w:kern w:val="0"/>
        </w:rPr>
        <w:t>《数据结构学习与实验指导（第2版）》</w:t>
      </w:r>
      <w:r>
        <w:rPr>
          <w:rFonts w:hint="eastAsia" w:ascii="Times New Roman" w:hAnsi="Times New Roman" w:cs="宋体"/>
          <w:kern w:val="0"/>
        </w:rPr>
        <w:fldChar w:fldCharType="end"/>
      </w:r>
      <w:r>
        <w:rPr>
          <w:rFonts w:hint="eastAsia" w:ascii="Times New Roman" w:hAnsi="Times New Roman" w:cs="宋体"/>
          <w:kern w:val="0"/>
        </w:rPr>
        <w:t>，陈越、何钦铭、徐镜春、魏宝刚、杨枨</w:t>
      </w:r>
      <w:r>
        <w:rPr>
          <w:rFonts w:hint="default" w:ascii="Times New Roman" w:hAnsi="Times New Roman" w:cs="宋体"/>
          <w:kern w:val="0"/>
        </w:rPr>
        <w:t> </w:t>
      </w:r>
      <w:r>
        <w:rPr>
          <w:rFonts w:hint="eastAsia" w:ascii="Times New Roman" w:hAnsi="Times New Roman" w:cs="宋体"/>
          <w:kern w:val="0"/>
        </w:rPr>
        <w:t>编著，高等教育出版社，2019年7月</w:t>
      </w:r>
    </w:p>
    <w:p>
      <w:pPr>
        <w:widowControl/>
        <w:spacing w:line="300" w:lineRule="auto"/>
        <w:ind w:firstLine="420" w:firstLineChars="200"/>
        <w:jc w:val="left"/>
        <w:rPr>
          <w:rFonts w:hint="default" w:ascii="Times New Roman" w:hAnsi="Times New Roman" w:eastAsia="宋体" w:cs="宋体"/>
          <w:kern w:val="0"/>
          <w:lang w:val="en-US" w:eastAsia="zh-CN"/>
        </w:rPr>
      </w:pPr>
      <w:r>
        <w:rPr>
          <w:rFonts w:hint="eastAsia" w:ascii="Times New Roman" w:hAnsi="Times New Roman" w:cs="宋体"/>
          <w:kern w:val="0"/>
          <w:lang w:val="en-US" w:eastAsia="zh-CN"/>
        </w:rPr>
        <w:t>4</w:t>
      </w:r>
      <w:r>
        <w:rPr>
          <w:rFonts w:hint="eastAsia" w:ascii="Times New Roman" w:hAnsi="Times New Roman" w:cs="宋体"/>
          <w:kern w:val="0"/>
        </w:rPr>
        <w:t>．</w:t>
      </w:r>
      <w:r>
        <w:rPr>
          <w:rFonts w:hint="eastAsia" w:ascii="Times New Roman" w:hAnsi="Times New Roman" w:eastAsia="宋体" w:cs="宋体"/>
          <w:b w:val="0"/>
          <w:kern w:val="0"/>
          <w:sz w:val="21"/>
          <w:szCs w:val="21"/>
          <w:lang w:val="en-US" w:eastAsia="zh-CN" w:bidi="ar-SA"/>
        </w:rPr>
        <w:t>数据结构教程（Java语言描述)</w:t>
      </w:r>
      <w:r>
        <w:rPr>
          <w:rFonts w:hint="eastAsia" w:ascii="Times New Roman" w:hAnsi="Times New Roman" w:cs="宋体"/>
          <w:b w:val="0"/>
          <w:kern w:val="0"/>
          <w:sz w:val="21"/>
          <w:szCs w:val="21"/>
          <w:lang w:val="en-US" w:eastAsia="zh-CN" w:bidi="ar-SA"/>
        </w:rPr>
        <w:t>，</w:t>
      </w:r>
      <w:r>
        <w:rPr>
          <w:rFonts w:hint="eastAsia" w:ascii="Times New Roman" w:hAnsi="Times New Roman" w:cs="宋体"/>
          <w:kern w:val="0"/>
        </w:rPr>
        <w:t>李春葆 李筱驰</w:t>
      </w:r>
      <w:r>
        <w:rPr>
          <w:rFonts w:hint="eastAsia" w:ascii="Times New Roman" w:hAnsi="Times New Roman" w:cs="宋体"/>
          <w:kern w:val="0"/>
          <w:lang w:eastAsia="zh-CN"/>
        </w:rPr>
        <w:t>编著，</w:t>
      </w:r>
      <w:r>
        <w:rPr>
          <w:rFonts w:hint="eastAsia" w:ascii="Times New Roman" w:hAnsi="Times New Roman" w:cs="宋体"/>
          <w:kern w:val="0"/>
          <w:lang w:val="en-US" w:eastAsia="zh-CN"/>
        </w:rPr>
        <w:t>清华大学出版社，2020年9月</w:t>
      </w:r>
    </w:p>
    <w:p>
      <w:pPr>
        <w:tabs>
          <w:tab w:val="left" w:pos="420"/>
        </w:tabs>
        <w:spacing w:line="300" w:lineRule="auto"/>
        <w:ind w:left="420"/>
        <w:rPr>
          <w:rFonts w:ascii="Times New Roman" w:hAnsi="Times New Roman"/>
          <w:b/>
          <w:sz w:val="24"/>
        </w:rPr>
      </w:pPr>
      <w:r>
        <w:rPr>
          <w:rFonts w:hint="eastAsia" w:ascii="Times New Roman" w:hAnsi="Times New Roman"/>
          <w:b/>
          <w:sz w:val="24"/>
        </w:rPr>
        <w:t>八、其它线上课程资源</w:t>
      </w:r>
    </w:p>
    <w:p>
      <w:pPr>
        <w:tabs>
          <w:tab w:val="left" w:pos="420"/>
        </w:tabs>
        <w:spacing w:line="300" w:lineRule="auto"/>
        <w:ind w:left="420"/>
        <w:rPr>
          <w:rFonts w:hint="eastAsia" w:ascii="宋体" w:hAnsi="宋体" w:eastAsia="宋体" w:cs="宋体"/>
          <w:sz w:val="24"/>
          <w:szCs w:val="24"/>
        </w:rPr>
      </w:pPr>
      <w:r>
        <w:rPr>
          <w:rFonts w:ascii="Arial" w:hAnsi="Arial" w:cstheme="minorBidi"/>
          <w:bCs/>
          <w:color w:val="000000" w:themeColor="text1"/>
          <w:kern w:val="24"/>
          <w:sz w:val="24"/>
          <w:szCs w:val="24"/>
          <w14:textFill>
            <w14:solidFill>
              <w14:schemeClr w14:val="tx1"/>
            </w14:solidFill>
          </w14:textFill>
        </w:rPr>
        <w:t xml:space="preserve"> </w:t>
      </w:r>
      <w:r>
        <w:rPr>
          <w:rFonts w:hint="eastAsia" w:ascii="宋体" w:hAnsi="宋体" w:eastAsia="宋体" w:cs="宋体"/>
          <w:sz w:val="24"/>
          <w:szCs w:val="24"/>
        </w:rPr>
        <w:t>https://www.icourse163.org/course/zju0901-93001/</w:t>
      </w:r>
    </w:p>
    <w:p>
      <w:pPr>
        <w:spacing w:line="300" w:lineRule="auto"/>
        <w:ind w:firstLine="480" w:firstLineChars="200"/>
        <w:rPr>
          <w:rFonts w:ascii="Times New Roman" w:hAnsi="Times New Roman"/>
        </w:rPr>
      </w:pPr>
      <w:r>
        <w:rPr>
          <w:rFonts w:ascii="宋体" w:hAnsi="宋体" w:eastAsia="宋体" w:cs="宋体"/>
          <w:color w:val="auto"/>
          <w:sz w:val="24"/>
          <w:szCs w:val="24"/>
          <w:u w:val="none"/>
        </w:rPr>
        <w:t>https://www.icourse163.org/course/WHU-1001539003</w:t>
      </w:r>
    </w:p>
    <w:p>
      <w:pPr>
        <w:spacing w:line="300" w:lineRule="auto"/>
        <w:jc w:val="right"/>
        <w:rPr>
          <w:rFonts w:hint="default" w:ascii="Times New Roman" w:hAnsi="Times New Roman" w:eastAsia="宋体"/>
          <w:lang w:val="en-US" w:eastAsia="zh-CN" w:bidi="he-IL"/>
        </w:rPr>
      </w:pPr>
      <w:r>
        <w:rPr>
          <w:rFonts w:hint="eastAsia" w:ascii="Times New Roman" w:hAnsi="Times New Roman"/>
        </w:rPr>
        <w:t xml:space="preserve">            </w:t>
      </w:r>
      <w:r>
        <w:rPr>
          <w:rFonts w:hint="eastAsia" w:ascii="Times New Roman" w:hAnsi="Times New Roman"/>
          <w:lang w:bidi="he-IL"/>
        </w:rPr>
        <w:t>执笔人：</w:t>
      </w:r>
      <w:r>
        <w:rPr>
          <w:rFonts w:hint="eastAsia" w:ascii="Times New Roman" w:hAnsi="Times New Roman"/>
          <w:lang w:val="en-US" w:eastAsia="zh-CN" w:bidi="he-IL"/>
        </w:rPr>
        <w:t>张安勤</w:t>
      </w:r>
    </w:p>
    <w:p>
      <w:pPr>
        <w:spacing w:line="300" w:lineRule="auto"/>
        <w:jc w:val="right"/>
        <w:rPr>
          <w:rFonts w:hint="eastAsia" w:ascii="Times New Roman" w:hAnsi="Times New Roman"/>
          <w:lang w:bidi="he-IL"/>
        </w:rPr>
      </w:pPr>
      <w:r>
        <w:rPr>
          <w:rFonts w:hint="eastAsia" w:ascii="Times New Roman" w:hAnsi="Times New Roman"/>
          <w:lang w:bidi="he-IL"/>
        </w:rPr>
        <w:t xml:space="preserve"> </w:t>
      </w:r>
      <w:r>
        <w:rPr>
          <w:rFonts w:ascii="Times New Roman" w:hAnsi="Times New Roman"/>
          <w:lang w:bidi="he-IL"/>
        </w:rPr>
        <w:t xml:space="preserve">                                                          </w:t>
      </w:r>
      <w:r>
        <w:rPr>
          <w:rFonts w:hint="eastAsia" w:ascii="Times New Roman" w:hAnsi="Times New Roman"/>
          <w:lang w:bidi="he-IL"/>
        </w:rPr>
        <w:t>审核人：*</w:t>
      </w:r>
      <w:r>
        <w:rPr>
          <w:rFonts w:ascii="Times New Roman" w:hAnsi="Times New Roman"/>
          <w:lang w:bidi="he-IL"/>
        </w:rPr>
        <w:t>**</w:t>
      </w:r>
    </w:p>
    <w:p>
      <w:pPr>
        <w:spacing w:line="300" w:lineRule="auto"/>
        <w:jc w:val="right"/>
        <w:rPr>
          <w:rFonts w:ascii="Times New Roman" w:hAnsi="Times New Roman"/>
          <w:lang w:bidi="he-IL"/>
        </w:rPr>
      </w:pPr>
      <w:r>
        <w:rPr>
          <w:rFonts w:hint="eastAsia" w:ascii="Times New Roman" w:hAnsi="Times New Roman"/>
          <w:lang w:bidi="he-IL"/>
        </w:rPr>
        <w:t xml:space="preserve">                             </w:t>
      </w:r>
      <w:r>
        <w:rPr>
          <w:rFonts w:ascii="Times New Roman" w:hAnsi="Times New Roman"/>
          <w:lang w:bidi="he-IL"/>
        </w:rPr>
        <w:t xml:space="preserve">                         </w:t>
      </w:r>
      <w:r>
        <w:rPr>
          <w:rFonts w:hint="eastAsia" w:ascii="Times New Roman" w:hAnsi="Times New Roman"/>
          <w:lang w:bidi="he-IL"/>
        </w:rPr>
        <w:t>院（系）负责人：*</w:t>
      </w:r>
      <w:r>
        <w:rPr>
          <w:rFonts w:ascii="Times New Roman" w:hAnsi="Times New Roman"/>
          <w:lang w:bidi="he-IL"/>
        </w:rPr>
        <w:t>**</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AEF7C"/>
    <w:multiLevelType w:val="singleLevel"/>
    <w:tmpl w:val="D4BAEF7C"/>
    <w:lvl w:ilvl="0" w:tentative="0">
      <w:start w:val="1"/>
      <w:numFmt w:val="decimal"/>
      <w:suff w:val="nothing"/>
      <w:lvlText w:val="%1、"/>
      <w:lvlJc w:val="left"/>
    </w:lvl>
  </w:abstractNum>
  <w:abstractNum w:abstractNumId="1">
    <w:nsid w:val="F18ED825"/>
    <w:multiLevelType w:val="singleLevel"/>
    <w:tmpl w:val="F18ED825"/>
    <w:lvl w:ilvl="0" w:tentative="0">
      <w:start w:val="2"/>
      <w:numFmt w:val="chineseCounting"/>
      <w:suff w:val="space"/>
      <w:lvlText w:val="第%1讲"/>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9"/>
    <w:rsid w:val="000E1B94"/>
    <w:rsid w:val="00315AB1"/>
    <w:rsid w:val="005560E9"/>
    <w:rsid w:val="007C3399"/>
    <w:rsid w:val="008C5AE9"/>
    <w:rsid w:val="00A16EC2"/>
    <w:rsid w:val="0A3171A2"/>
    <w:rsid w:val="1D8E10F1"/>
    <w:rsid w:val="20FF5EDE"/>
    <w:rsid w:val="2364220F"/>
    <w:rsid w:val="279F0B54"/>
    <w:rsid w:val="2FD15549"/>
    <w:rsid w:val="3CDC51B7"/>
    <w:rsid w:val="48E11997"/>
    <w:rsid w:val="56E96764"/>
    <w:rsid w:val="63DA501C"/>
    <w:rsid w:val="67D619E3"/>
    <w:rsid w:val="690758B5"/>
    <w:rsid w:val="751B2713"/>
    <w:rsid w:val="753C7FE5"/>
    <w:rsid w:val="7D58715C"/>
    <w:rsid w:val="7EF67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Emphasis"/>
    <w:basedOn w:val="6"/>
    <w:qFormat/>
    <w:uiPriority w:val="20"/>
    <w:rPr>
      <w:i/>
    </w:rPr>
  </w:style>
  <w:style w:type="character" w:styleId="8">
    <w:name w:val="Hyperlink"/>
    <w:basedOn w:val="6"/>
    <w:semiHidden/>
    <w:unhideWhenUsed/>
    <w:qFormat/>
    <w:uiPriority w:val="99"/>
    <w:rPr>
      <w:color w:val="0000FF"/>
      <w:u w:val="single"/>
    </w:rPr>
  </w:style>
  <w:style w:type="character" w:customStyle="1" w:styleId="9">
    <w:name w:val="标题 1 Char"/>
    <w:basedOn w:val="6"/>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Words>
  <Characters>524</Characters>
  <Lines>4</Lines>
  <Paragraphs>1</Paragraphs>
  <TotalTime>5</TotalTime>
  <ScaleCrop>false</ScaleCrop>
  <LinksUpToDate>false</LinksUpToDate>
  <CharactersWithSpaces>614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2019-08-24T09:06:00Z</dcterms:created>
  <dc:creator>Simba</dc:creator>
  <cp:lastModifiedBy>Administrator</cp:lastModifiedBy>
  <dcterms:modified xsi:type="dcterms:W3CDTF">2020-11-02T06:20:26Z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